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4A98" w14:textId="77777777" w:rsidR="00F949B6" w:rsidRDefault="00F949B6" w:rsidP="00F949B6">
      <w:pPr>
        <w:spacing w:after="0" w:line="240" w:lineRule="auto"/>
        <w:jc w:val="both"/>
      </w:pPr>
      <w:r>
        <w:rPr>
          <w:noProof/>
        </w:rPr>
        <mc:AlternateContent>
          <mc:Choice Requires="wps">
            <w:drawing>
              <wp:anchor distT="45720" distB="45720" distL="114300" distR="114300" simplePos="0" relativeHeight="251659264" behindDoc="0" locked="0" layoutInCell="1" allowOverlap="1" wp14:anchorId="6212A8EE" wp14:editId="00E78C3B">
                <wp:simplePos x="0" y="0"/>
                <wp:positionH relativeFrom="margin">
                  <wp:align>left</wp:align>
                </wp:positionH>
                <wp:positionV relativeFrom="paragraph">
                  <wp:posOffset>49530</wp:posOffset>
                </wp:positionV>
                <wp:extent cx="1193800" cy="1289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289050"/>
                        </a:xfrm>
                        <a:prstGeom prst="rect">
                          <a:avLst/>
                        </a:prstGeom>
                        <a:noFill/>
                        <a:ln w="9525">
                          <a:noFill/>
                          <a:miter lim="800000"/>
                          <a:headEnd/>
                          <a:tailEnd/>
                        </a:ln>
                      </wps:spPr>
                      <wps:txbx>
                        <w:txbxContent>
                          <w:p w14:paraId="799BDFF6" w14:textId="77777777" w:rsidR="00F949B6" w:rsidRDefault="00F949B6">
                            <w:r>
                              <w:t>.</w:t>
                            </w:r>
                            <w:r w:rsidRPr="00F949B6">
                              <w:rPr>
                                <w:noProof/>
                              </w:rPr>
                              <w:t xml:space="preserve"> </w:t>
                            </w:r>
                            <w:r>
                              <w:rPr>
                                <w:noProof/>
                              </w:rPr>
                              <w:drawing>
                                <wp:inline distT="0" distB="0" distL="0" distR="0" wp14:anchorId="7A8F9772" wp14:editId="71B1DE42">
                                  <wp:extent cx="920750" cy="1145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7914" cy="11664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2A8EE" id="_x0000_t202" coordsize="21600,21600" o:spt="202" path="m,l,21600r21600,l21600,xe">
                <v:stroke joinstyle="miter"/>
                <v:path gradientshapeok="t" o:connecttype="rect"/>
              </v:shapetype>
              <v:shape id="Text Box 2" o:spid="_x0000_s1026" type="#_x0000_t202" style="position:absolute;left:0;text-align:left;margin-left:0;margin-top:3.9pt;width:94pt;height:10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" filled="f" stroked="f">
                <v:textbox>
                  <w:txbxContent>
                    <w:p w14:paraId="799BDFF6" w14:textId="77777777" w:rsidR="00F949B6" w:rsidRDefault="00F949B6">
                      <w:r>
                        <w:t>.</w:t>
                      </w:r>
                      <w:r w:rsidRPr="00F949B6">
                        <w:rPr>
                          <w:noProof/>
                        </w:rPr>
                        <w:t xml:space="preserve"> </w:t>
                      </w:r>
                      <w:r>
                        <w:rPr>
                          <w:noProof/>
                        </w:rPr>
                        <w:drawing>
                          <wp:inline distT="0" distB="0" distL="0" distR="0" wp14:anchorId="7A8F9772" wp14:editId="71B1DE42">
                            <wp:extent cx="920750" cy="1145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7914" cy="1166442"/>
                                    </a:xfrm>
                                    <a:prstGeom prst="rect">
                                      <a:avLst/>
                                    </a:prstGeom>
                                  </pic:spPr>
                                </pic:pic>
                              </a:graphicData>
                            </a:graphic>
                          </wp:inline>
                        </w:drawing>
                      </w:r>
                    </w:p>
                  </w:txbxContent>
                </v:textbox>
                <w10:wrap type="square" anchorx="margin"/>
              </v:shape>
            </w:pict>
          </mc:Fallback>
        </mc:AlternateContent>
      </w:r>
    </w:p>
    <w:p w14:paraId="20207965" w14:textId="77777777" w:rsidR="00F949B6" w:rsidRDefault="00F949B6" w:rsidP="00F949B6">
      <w:pPr>
        <w:spacing w:after="0" w:line="240" w:lineRule="auto"/>
        <w:jc w:val="right"/>
      </w:pPr>
    </w:p>
    <w:p w14:paraId="18DDD8CF" w14:textId="77777777" w:rsidR="00F949B6" w:rsidRDefault="00F949B6" w:rsidP="00643EC4">
      <w:pPr>
        <w:spacing w:after="0" w:line="240" w:lineRule="auto"/>
        <w:jc w:val="center"/>
      </w:pPr>
    </w:p>
    <w:p w14:paraId="11D32AC2" w14:textId="31878F39" w:rsidR="00AB3C4F" w:rsidRDefault="007E6E0E" w:rsidP="00AD4297">
      <w:pPr>
        <w:spacing w:after="0" w:line="240" w:lineRule="auto"/>
        <w:ind w:left="3600"/>
      </w:pPr>
      <w:proofErr w:type="spellStart"/>
      <w:r>
        <w:t>Fernbank</w:t>
      </w:r>
      <w:proofErr w:type="spellEnd"/>
      <w:r>
        <w:t xml:space="preserve"> Elementary </w:t>
      </w:r>
      <w:r w:rsidR="0095452F">
        <w:t>Principal Advisory</w:t>
      </w:r>
      <w:r>
        <w:t xml:space="preserve"> Council</w:t>
      </w:r>
    </w:p>
    <w:p w14:paraId="6D1C18BC" w14:textId="77777777" w:rsidR="00643EC4" w:rsidRDefault="00643EC4" w:rsidP="00643EC4">
      <w:pPr>
        <w:spacing w:after="0" w:line="240" w:lineRule="auto"/>
        <w:jc w:val="center"/>
      </w:pPr>
    </w:p>
    <w:p w14:paraId="69EDD057" w14:textId="4969E773" w:rsidR="002E4158" w:rsidRDefault="001F5F62" w:rsidP="00AD4297">
      <w:pPr>
        <w:spacing w:after="0" w:line="240" w:lineRule="auto"/>
        <w:ind w:left="3600" w:firstLine="720"/>
      </w:pPr>
      <w:r>
        <w:t xml:space="preserve">Meeting </w:t>
      </w:r>
      <w:r w:rsidR="00A877F4">
        <w:t>Minutes</w:t>
      </w:r>
    </w:p>
    <w:p w14:paraId="635E971C" w14:textId="77777777" w:rsidR="007104DF" w:rsidRDefault="007104DF" w:rsidP="007104DF">
      <w:pPr>
        <w:spacing w:after="0" w:line="240" w:lineRule="auto"/>
      </w:pPr>
    </w:p>
    <w:p w14:paraId="1FAE7960" w14:textId="77777777" w:rsidR="008061A0" w:rsidRDefault="008061A0" w:rsidP="007104DF">
      <w:pPr>
        <w:spacing w:after="0" w:line="240" w:lineRule="auto"/>
      </w:pPr>
    </w:p>
    <w:p w14:paraId="6F7EADC1" w14:textId="77777777" w:rsidR="008061A0" w:rsidRDefault="008061A0" w:rsidP="007104DF">
      <w:pPr>
        <w:spacing w:after="0" w:line="240" w:lineRule="auto"/>
      </w:pPr>
    </w:p>
    <w:p w14:paraId="3211AD58" w14:textId="03730B21" w:rsidR="00643EC4" w:rsidRDefault="007104DF" w:rsidP="007104DF">
      <w:pPr>
        <w:spacing w:after="0" w:line="240" w:lineRule="auto"/>
      </w:pPr>
      <w:r>
        <w:t xml:space="preserve">Date: </w:t>
      </w:r>
      <w:r w:rsidR="008F6745">
        <w:tab/>
        <w:t xml:space="preserve"> </w:t>
      </w:r>
      <w:r w:rsidR="008F6745">
        <w:tab/>
      </w:r>
      <w:r w:rsidR="00A02B5E">
        <w:t>October</w:t>
      </w:r>
      <w:r w:rsidR="001400EB">
        <w:t xml:space="preserve"> 1</w:t>
      </w:r>
      <w:r w:rsidR="001F5F62">
        <w:t>, 201</w:t>
      </w:r>
      <w:r w:rsidR="00E91DB4">
        <w:t>9</w:t>
      </w:r>
    </w:p>
    <w:p w14:paraId="4034F503" w14:textId="7EE10136" w:rsidR="003A36B4" w:rsidRDefault="003A36B4" w:rsidP="007104DF">
      <w:pPr>
        <w:spacing w:after="0" w:line="240" w:lineRule="auto"/>
      </w:pPr>
      <w:r>
        <w:t xml:space="preserve">Location: </w:t>
      </w:r>
      <w:r>
        <w:tab/>
        <w:t>Admin</w:t>
      </w:r>
      <w:r w:rsidR="004B34F1">
        <w:t>istration Area</w:t>
      </w:r>
      <w:r>
        <w:t xml:space="preserve"> Conference Room</w:t>
      </w:r>
    </w:p>
    <w:p w14:paraId="60EF3ABE" w14:textId="039573C7" w:rsidR="00A877F4" w:rsidRDefault="00A877F4" w:rsidP="00A877F4">
      <w:pPr>
        <w:spacing w:after="0" w:line="240" w:lineRule="auto"/>
      </w:pPr>
      <w:r>
        <w:tab/>
      </w:r>
    </w:p>
    <w:p w14:paraId="1116939B" w14:textId="77777777" w:rsidR="00A877F4" w:rsidRDefault="00A877F4" w:rsidP="00A877F4">
      <w:pPr>
        <w:spacing w:after="0" w:line="240" w:lineRule="auto"/>
        <w:ind w:left="1440" w:hanging="1440"/>
        <w:sectPr w:rsidR="00A877F4" w:rsidSect="00AD4297">
          <w:footerReference w:type="default" r:id="rId8"/>
          <w:pgSz w:w="12240" w:h="15840" w:code="1"/>
          <w:pgMar w:top="1080" w:right="1440" w:bottom="810" w:left="1440" w:header="720" w:footer="360" w:gutter="0"/>
          <w:cols w:space="720"/>
          <w:titlePg/>
          <w:docGrid w:linePitch="360"/>
        </w:sectPr>
      </w:pPr>
    </w:p>
    <w:p w14:paraId="0BD1EC1E" w14:textId="77777777" w:rsidR="00A877F4" w:rsidRDefault="00A877F4" w:rsidP="00A877F4">
      <w:pPr>
        <w:spacing w:after="0" w:line="240" w:lineRule="auto"/>
      </w:pPr>
      <w:r>
        <w:t>Attendees:</w:t>
      </w:r>
    </w:p>
    <w:p w14:paraId="6E8BBCAC" w14:textId="3CA472B9" w:rsidR="00A877F4" w:rsidRDefault="00A877F4" w:rsidP="00A877F4">
      <w:pPr>
        <w:spacing w:after="0" w:line="240" w:lineRule="auto"/>
        <w:ind w:left="1440"/>
      </w:pPr>
      <w:r>
        <w:t>Steve Langdon</w:t>
      </w:r>
    </w:p>
    <w:p w14:paraId="5970D77F" w14:textId="77777777" w:rsidR="00A877F4" w:rsidRDefault="00A877F4" w:rsidP="00A877F4">
      <w:pPr>
        <w:spacing w:after="0" w:line="240" w:lineRule="auto"/>
        <w:ind w:left="1440"/>
      </w:pPr>
      <w:r>
        <w:t>Diana Shoemaker</w:t>
      </w:r>
    </w:p>
    <w:p w14:paraId="27BEA513" w14:textId="77777777" w:rsidR="00A877F4" w:rsidRDefault="00A877F4" w:rsidP="00A877F4">
      <w:pPr>
        <w:spacing w:after="0" w:line="240" w:lineRule="auto"/>
        <w:ind w:left="1440"/>
      </w:pPr>
      <w:r>
        <w:t>Rod Eggleston</w:t>
      </w:r>
    </w:p>
    <w:p w14:paraId="242D86CB" w14:textId="77777777" w:rsidR="00A877F4" w:rsidRDefault="00A877F4" w:rsidP="00A877F4">
      <w:pPr>
        <w:spacing w:after="0" w:line="240" w:lineRule="auto"/>
        <w:ind w:left="1440"/>
      </w:pPr>
      <w:r>
        <w:t>Keagan Russo</w:t>
      </w:r>
    </w:p>
    <w:p w14:paraId="6B65EE60" w14:textId="77777777" w:rsidR="00A877F4" w:rsidRDefault="00A877F4" w:rsidP="00A877F4">
      <w:pPr>
        <w:spacing w:after="0" w:line="240" w:lineRule="auto"/>
        <w:ind w:left="1440"/>
      </w:pPr>
      <w:r>
        <w:t>Lindsay Wolf</w:t>
      </w:r>
    </w:p>
    <w:p w14:paraId="0F3F9678" w14:textId="77777777" w:rsidR="00A877F4" w:rsidRDefault="00A877F4" w:rsidP="00A877F4">
      <w:pPr>
        <w:spacing w:after="0" w:line="240" w:lineRule="auto"/>
        <w:ind w:left="1440"/>
      </w:pPr>
      <w:r>
        <w:t xml:space="preserve">Kara </w:t>
      </w:r>
      <w:proofErr w:type="spellStart"/>
      <w:r>
        <w:t>Rozell</w:t>
      </w:r>
      <w:proofErr w:type="spellEnd"/>
    </w:p>
    <w:p w14:paraId="38C13C58" w14:textId="77777777" w:rsidR="00A877F4" w:rsidRDefault="00A877F4" w:rsidP="00A877F4">
      <w:pPr>
        <w:spacing w:after="0" w:line="240" w:lineRule="auto"/>
        <w:ind w:left="1440"/>
      </w:pPr>
      <w:r>
        <w:t xml:space="preserve">Alison </w:t>
      </w:r>
      <w:proofErr w:type="spellStart"/>
      <w:r>
        <w:t>Stetler</w:t>
      </w:r>
      <w:proofErr w:type="spellEnd"/>
    </w:p>
    <w:p w14:paraId="78D9671C" w14:textId="77777777" w:rsidR="00A877F4" w:rsidRDefault="00A877F4" w:rsidP="00A877F4">
      <w:pPr>
        <w:spacing w:after="0" w:line="240" w:lineRule="auto"/>
        <w:ind w:left="1440"/>
      </w:pPr>
      <w:r>
        <w:t>Rebecca Vaughan</w:t>
      </w:r>
    </w:p>
    <w:p w14:paraId="6C729317" w14:textId="77777777" w:rsidR="00A877F4" w:rsidRDefault="00A877F4" w:rsidP="00A877F4">
      <w:pPr>
        <w:spacing w:after="0" w:line="240" w:lineRule="auto"/>
        <w:ind w:left="1440"/>
      </w:pPr>
      <w:r>
        <w:t>Catherine Corser</w:t>
      </w:r>
    </w:p>
    <w:p w14:paraId="6790D138" w14:textId="77777777" w:rsidR="00A877F4" w:rsidRDefault="00A877F4" w:rsidP="00A877F4">
      <w:pPr>
        <w:spacing w:after="0" w:line="240" w:lineRule="auto"/>
        <w:ind w:left="1440"/>
      </w:pPr>
      <w:r>
        <w:t>Joan Ray</w:t>
      </w:r>
    </w:p>
    <w:p w14:paraId="394BD51C" w14:textId="77777777" w:rsidR="00A877F4" w:rsidRDefault="00A877F4" w:rsidP="00A877F4">
      <w:pPr>
        <w:spacing w:after="0" w:line="240" w:lineRule="auto"/>
        <w:ind w:left="1440"/>
      </w:pPr>
      <w:r>
        <w:t>Simone Willingham</w:t>
      </w:r>
    </w:p>
    <w:p w14:paraId="4339F929" w14:textId="0C447511" w:rsidR="00A877F4" w:rsidRDefault="00A877F4" w:rsidP="00A877F4">
      <w:pPr>
        <w:spacing w:after="0" w:line="240" w:lineRule="auto"/>
      </w:pPr>
      <w:r>
        <w:t xml:space="preserve">Non-Attendees: </w:t>
      </w:r>
    </w:p>
    <w:p w14:paraId="4094ADA5" w14:textId="77777777" w:rsidR="00A877F4" w:rsidRDefault="00A877F4" w:rsidP="00A877F4">
      <w:pPr>
        <w:spacing w:after="0" w:line="240" w:lineRule="auto"/>
        <w:ind w:left="1440" w:firstLine="90"/>
      </w:pPr>
      <w:r>
        <w:t>Barbara Christiansen</w:t>
      </w:r>
    </w:p>
    <w:p w14:paraId="6679302D" w14:textId="5B2F4C73" w:rsidR="00A877F4" w:rsidRDefault="00A877F4" w:rsidP="00A877F4">
      <w:pPr>
        <w:spacing w:after="0" w:line="240" w:lineRule="auto"/>
        <w:ind w:left="1440" w:firstLine="90"/>
      </w:pPr>
      <w:r>
        <w:t>Cassie Sheldon</w:t>
      </w:r>
    </w:p>
    <w:p w14:paraId="1803BBBA" w14:textId="77777777" w:rsidR="00A877F4" w:rsidRDefault="00A877F4" w:rsidP="00643EC4">
      <w:pPr>
        <w:spacing w:after="0" w:line="240" w:lineRule="auto"/>
      </w:pPr>
    </w:p>
    <w:p w14:paraId="20A34C23" w14:textId="0F5BE443" w:rsidR="00A877F4" w:rsidRDefault="00A877F4" w:rsidP="00643EC4">
      <w:pPr>
        <w:spacing w:after="0" w:line="240" w:lineRule="auto"/>
      </w:pPr>
    </w:p>
    <w:p w14:paraId="53509C01" w14:textId="77777777" w:rsidR="00A877F4" w:rsidRDefault="00A877F4" w:rsidP="00643EC4">
      <w:pPr>
        <w:spacing w:after="0" w:line="240" w:lineRule="auto"/>
      </w:pPr>
    </w:p>
    <w:p w14:paraId="7E72F87C" w14:textId="77777777" w:rsidR="00A877F4" w:rsidRDefault="00A877F4" w:rsidP="00643EC4">
      <w:pPr>
        <w:spacing w:after="0" w:line="240" w:lineRule="auto"/>
      </w:pPr>
    </w:p>
    <w:p w14:paraId="581E3595" w14:textId="77777777" w:rsidR="00A877F4" w:rsidRDefault="00A877F4" w:rsidP="00643EC4">
      <w:pPr>
        <w:spacing w:after="0" w:line="240" w:lineRule="auto"/>
      </w:pPr>
    </w:p>
    <w:p w14:paraId="36AE1B35" w14:textId="77777777" w:rsidR="00A877F4" w:rsidRDefault="00A877F4" w:rsidP="00643EC4">
      <w:pPr>
        <w:spacing w:after="0" w:line="240" w:lineRule="auto"/>
      </w:pPr>
    </w:p>
    <w:p w14:paraId="246847A5" w14:textId="77777777" w:rsidR="00A877F4" w:rsidRDefault="00A877F4" w:rsidP="00643EC4">
      <w:pPr>
        <w:spacing w:after="0" w:line="240" w:lineRule="auto"/>
      </w:pPr>
    </w:p>
    <w:p w14:paraId="1319BC6E" w14:textId="77777777" w:rsidR="00A877F4" w:rsidRDefault="00A877F4" w:rsidP="00643EC4">
      <w:pPr>
        <w:spacing w:after="0" w:line="240" w:lineRule="auto"/>
      </w:pPr>
    </w:p>
    <w:p w14:paraId="122A2C37" w14:textId="4F91453B" w:rsidR="00A877F4" w:rsidRDefault="00A877F4" w:rsidP="00643EC4">
      <w:pPr>
        <w:spacing w:after="0" w:line="240" w:lineRule="auto"/>
        <w:sectPr w:rsidR="00A877F4" w:rsidSect="00A877F4">
          <w:type w:val="continuous"/>
          <w:pgSz w:w="12240" w:h="15840" w:code="1"/>
          <w:pgMar w:top="1080" w:right="1440" w:bottom="810" w:left="1440" w:header="720" w:footer="360" w:gutter="0"/>
          <w:cols w:num="2" w:space="720"/>
          <w:titlePg/>
          <w:docGrid w:linePitch="360"/>
        </w:sectPr>
      </w:pPr>
    </w:p>
    <w:p w14:paraId="4AA8380D" w14:textId="2A296C3D" w:rsidR="002E4158" w:rsidRDefault="002E4158" w:rsidP="00643EC4">
      <w:pPr>
        <w:spacing w:after="0" w:line="240" w:lineRule="auto"/>
      </w:pPr>
    </w:p>
    <w:p w14:paraId="036C7A24" w14:textId="77732B61" w:rsidR="00694547" w:rsidRPr="00F41C7F" w:rsidRDefault="00694547" w:rsidP="00A877F4">
      <w:pPr>
        <w:spacing w:after="0" w:line="240" w:lineRule="auto"/>
        <w:rPr>
          <w:b/>
          <w:bCs/>
          <w:color w:val="000000" w:themeColor="text1"/>
          <w:u w:val="single"/>
        </w:rPr>
      </w:pPr>
      <w:r w:rsidRPr="00F41C7F">
        <w:rPr>
          <w:b/>
          <w:bCs/>
          <w:color w:val="000000" w:themeColor="text1"/>
          <w:u w:val="single"/>
        </w:rPr>
        <w:t>0</w:t>
      </w:r>
      <w:r w:rsidR="00F949B6" w:rsidRPr="00F41C7F">
        <w:rPr>
          <w:b/>
          <w:bCs/>
          <w:color w:val="000000" w:themeColor="text1"/>
          <w:u w:val="single"/>
        </w:rPr>
        <w:t>1</w:t>
      </w:r>
      <w:r w:rsidRPr="00F41C7F">
        <w:rPr>
          <w:b/>
          <w:bCs/>
          <w:color w:val="000000" w:themeColor="text1"/>
          <w:u w:val="single"/>
        </w:rPr>
        <w:t xml:space="preserve"> – </w:t>
      </w:r>
      <w:r w:rsidR="00A877F4" w:rsidRPr="00F41C7F">
        <w:rPr>
          <w:b/>
          <w:bCs/>
          <w:color w:val="000000" w:themeColor="text1"/>
          <w:u w:val="single"/>
        </w:rPr>
        <w:t>PAC</w:t>
      </w:r>
      <w:r w:rsidR="00960E97" w:rsidRPr="00F41C7F">
        <w:rPr>
          <w:b/>
          <w:bCs/>
          <w:color w:val="000000" w:themeColor="text1"/>
          <w:u w:val="single"/>
        </w:rPr>
        <w:t xml:space="preserve"> </w:t>
      </w:r>
      <w:r w:rsidRPr="00F41C7F">
        <w:rPr>
          <w:b/>
          <w:bCs/>
          <w:color w:val="000000" w:themeColor="text1"/>
          <w:u w:val="single"/>
        </w:rPr>
        <w:t xml:space="preserve">  </w:t>
      </w:r>
    </w:p>
    <w:p w14:paraId="73967710" w14:textId="2B417ADB" w:rsidR="00960E97" w:rsidRDefault="00407503" w:rsidP="00860553">
      <w:pPr>
        <w:spacing w:after="0" w:line="240" w:lineRule="auto"/>
      </w:pPr>
      <w:proofErr w:type="spellStart"/>
      <w:r w:rsidRPr="00860553">
        <w:rPr>
          <w:b/>
          <w:bCs/>
          <w:color w:val="70AD47" w:themeColor="accent6"/>
        </w:rPr>
        <w:t>Fernbank</w:t>
      </w:r>
      <w:proofErr w:type="spellEnd"/>
      <w:r w:rsidRPr="00860553">
        <w:rPr>
          <w:b/>
          <w:bCs/>
          <w:color w:val="70AD47" w:themeColor="accent6"/>
        </w:rPr>
        <w:t xml:space="preserve"> PAC Elections</w:t>
      </w:r>
      <w:r w:rsidR="00A877F4" w:rsidRPr="00860553">
        <w:rPr>
          <w:b/>
          <w:bCs/>
          <w:color w:val="70AD47" w:themeColor="accent6"/>
        </w:rPr>
        <w:t>:</w:t>
      </w:r>
      <w:r w:rsidR="00A877F4" w:rsidRPr="00860553">
        <w:rPr>
          <w:color w:val="70AD47" w:themeColor="accent6"/>
        </w:rPr>
        <w:t xml:space="preserve"> </w:t>
      </w:r>
      <w:r w:rsidR="00C77B7C">
        <w:t xml:space="preserve"> </w:t>
      </w:r>
      <w:r w:rsidR="00A877F4">
        <w:t xml:space="preserve">Elections were completed. Re-elected members </w:t>
      </w:r>
      <w:proofErr w:type="gramStart"/>
      <w:r w:rsidR="00A877F4">
        <w:t>include:</w:t>
      </w:r>
      <w:proofErr w:type="gramEnd"/>
      <w:r w:rsidR="00A877F4">
        <w:t xml:space="preserve"> Steve Langdon &amp; Kara </w:t>
      </w:r>
      <w:proofErr w:type="spellStart"/>
      <w:r w:rsidR="00A877F4">
        <w:t>Rozell</w:t>
      </w:r>
      <w:proofErr w:type="spellEnd"/>
      <w:r w:rsidR="00A877F4">
        <w:t xml:space="preserve">. New members </w:t>
      </w:r>
      <w:proofErr w:type="gramStart"/>
      <w:r w:rsidR="00A877F4">
        <w:t>include:</w:t>
      </w:r>
      <w:proofErr w:type="gramEnd"/>
      <w:r w:rsidR="00A877F4">
        <w:t xml:space="preserve"> Lindsay Wolf, Rod Eggleston, &amp; Barbara Christiansen.  Brad Strawn resigned his role as a member of the PAC. Keagan Russo was voted in to fulfill </w:t>
      </w:r>
      <w:r w:rsidR="00860553">
        <w:t xml:space="preserve">the remainder of Brad Strawn’s position (until Sept. 30, 2020). In order to add balance to the number of elected new members each year, it was determined previously by the PAC that one newly elected </w:t>
      </w:r>
      <w:r w:rsidR="00C77B7C">
        <w:t xml:space="preserve">parent </w:t>
      </w:r>
      <w:r w:rsidR="00860553">
        <w:t>member</w:t>
      </w:r>
      <w:r w:rsidR="00C77B7C">
        <w:t xml:space="preserve"> and one newly elected teacher member</w:t>
      </w:r>
      <w:r w:rsidR="00860553">
        <w:t xml:space="preserve"> will serve a one</w:t>
      </w:r>
      <w:r w:rsidR="00C77B7C">
        <w:t>-</w:t>
      </w:r>
      <w:r w:rsidR="00860553">
        <w:t xml:space="preserve">year term. Kara </w:t>
      </w:r>
      <w:proofErr w:type="spellStart"/>
      <w:r w:rsidR="00860553">
        <w:t>Rozell</w:t>
      </w:r>
      <w:proofErr w:type="spellEnd"/>
      <w:r w:rsidR="00860553">
        <w:t xml:space="preserve"> elected to </w:t>
      </w:r>
      <w:r w:rsidR="00C77B7C">
        <w:t>do so for the parents and Catherine Corser elected to do so for the teachers</w:t>
      </w:r>
      <w:r w:rsidR="00860553">
        <w:t>.</w:t>
      </w:r>
    </w:p>
    <w:p w14:paraId="378A692D" w14:textId="5489FFD6" w:rsidR="00C77B7C" w:rsidRPr="00C77B7C" w:rsidRDefault="00C77B7C" w:rsidP="00C77B7C">
      <w:pPr>
        <w:pStyle w:val="ListParagraph"/>
        <w:numPr>
          <w:ilvl w:val="0"/>
          <w:numId w:val="7"/>
        </w:numPr>
        <w:spacing w:after="0" w:line="240" w:lineRule="auto"/>
        <w:ind w:left="360"/>
        <w:rPr>
          <w:b/>
          <w:bCs/>
          <w:u w:val="single"/>
        </w:rPr>
      </w:pPr>
      <w:r w:rsidRPr="00C77B7C">
        <w:rPr>
          <w:b/>
          <w:bCs/>
          <w:u w:val="single"/>
        </w:rPr>
        <w:t>VOTE:</w:t>
      </w:r>
      <w:r>
        <w:t xml:space="preserve"> Approve Keagan Russo fulfill Brad Strawn’s remaining term. 1</w:t>
      </w:r>
      <w:r w:rsidRPr="00C77B7C">
        <w:rPr>
          <w:vertAlign w:val="superscript"/>
        </w:rPr>
        <w:t>st</w:t>
      </w:r>
      <w:r>
        <w:t xml:space="preserve"> MOTION: Kara </w:t>
      </w:r>
      <w:proofErr w:type="spellStart"/>
      <w:r>
        <w:t>Rozell</w:t>
      </w:r>
      <w:proofErr w:type="spellEnd"/>
      <w:r>
        <w:t>, 2</w:t>
      </w:r>
      <w:r w:rsidRPr="00C77B7C">
        <w:rPr>
          <w:vertAlign w:val="superscript"/>
        </w:rPr>
        <w:t>nd</w:t>
      </w:r>
      <w:r>
        <w:t xml:space="preserve"> MOTION: Alison </w:t>
      </w:r>
      <w:proofErr w:type="spellStart"/>
      <w:r>
        <w:t>Stetler</w:t>
      </w:r>
      <w:proofErr w:type="spellEnd"/>
      <w:r>
        <w:t xml:space="preserve">, VOTE: 8 YES/0 NO – </w:t>
      </w:r>
      <w:r w:rsidRPr="00C77B7C">
        <w:rPr>
          <w:b/>
          <w:bCs/>
        </w:rPr>
        <w:t>APPROVED</w:t>
      </w:r>
    </w:p>
    <w:p w14:paraId="0C909B21" w14:textId="13965ED5" w:rsidR="00C77B7C" w:rsidRPr="00C77B7C" w:rsidRDefault="00C77B7C" w:rsidP="00C77B7C">
      <w:pPr>
        <w:pStyle w:val="ListParagraph"/>
        <w:numPr>
          <w:ilvl w:val="0"/>
          <w:numId w:val="7"/>
        </w:numPr>
        <w:spacing w:after="0" w:line="240" w:lineRule="auto"/>
        <w:ind w:left="360"/>
        <w:rPr>
          <w:b/>
          <w:bCs/>
          <w:u w:val="single"/>
        </w:rPr>
      </w:pPr>
      <w:r>
        <w:rPr>
          <w:b/>
          <w:bCs/>
          <w:u w:val="single"/>
        </w:rPr>
        <w:t>VOTE:</w:t>
      </w:r>
      <w:r>
        <w:t xml:space="preserve"> Approve Kara </w:t>
      </w:r>
      <w:proofErr w:type="spellStart"/>
      <w:r>
        <w:t>Rozell</w:t>
      </w:r>
      <w:proofErr w:type="spellEnd"/>
      <w:r>
        <w:t xml:space="preserve"> and Catherine Corser serve </w:t>
      </w:r>
      <w:proofErr w:type="gramStart"/>
      <w:r>
        <w:t>one year</w:t>
      </w:r>
      <w:proofErr w:type="gramEnd"/>
      <w:r>
        <w:t xml:space="preserve"> terms. 1</w:t>
      </w:r>
      <w:r w:rsidRPr="00C77B7C">
        <w:rPr>
          <w:vertAlign w:val="superscript"/>
        </w:rPr>
        <w:t>st</w:t>
      </w:r>
      <w:r>
        <w:t xml:space="preserve"> MOTION: Steve Langdon, 2</w:t>
      </w:r>
      <w:r w:rsidRPr="00C77B7C">
        <w:rPr>
          <w:vertAlign w:val="superscript"/>
        </w:rPr>
        <w:t>nd</w:t>
      </w:r>
      <w:r>
        <w:t xml:space="preserve"> MOTION: Keagan Russo, VOTE: 7 YES/0 NO/2 ABSTAIN – </w:t>
      </w:r>
      <w:r w:rsidRPr="00C77B7C">
        <w:rPr>
          <w:b/>
          <w:bCs/>
        </w:rPr>
        <w:t>APPROVED</w:t>
      </w:r>
    </w:p>
    <w:p w14:paraId="1D7012E9" w14:textId="77777777" w:rsidR="00C77B7C" w:rsidRPr="00CF67E3" w:rsidRDefault="00C77B7C" w:rsidP="00C77B7C">
      <w:pPr>
        <w:spacing w:after="0" w:line="240" w:lineRule="auto"/>
        <w:rPr>
          <w:b/>
          <w:bCs/>
          <w:sz w:val="16"/>
          <w:szCs w:val="16"/>
          <w:u w:val="single"/>
        </w:rPr>
      </w:pPr>
    </w:p>
    <w:p w14:paraId="298BD695" w14:textId="2BE3D392" w:rsidR="00094E1B" w:rsidRDefault="00094E1B" w:rsidP="00C77B7C">
      <w:pPr>
        <w:spacing w:after="0" w:line="240" w:lineRule="auto"/>
      </w:pPr>
      <w:r w:rsidRPr="00C77B7C">
        <w:rPr>
          <w:b/>
          <w:bCs/>
          <w:color w:val="70AD47" w:themeColor="accent6"/>
        </w:rPr>
        <w:t>Overview of PAC Bylaws</w:t>
      </w:r>
      <w:r w:rsidR="00A877F4" w:rsidRPr="00C77B7C">
        <w:rPr>
          <w:b/>
          <w:bCs/>
          <w:color w:val="70AD47" w:themeColor="accent6"/>
        </w:rPr>
        <w:t>:</w:t>
      </w:r>
      <w:r w:rsidR="00A877F4">
        <w:t xml:space="preserve"> Steve will email all PAC members a copy of the By-laws to review</w:t>
      </w:r>
      <w:r w:rsidR="00C77B7C">
        <w:t>.</w:t>
      </w:r>
    </w:p>
    <w:p w14:paraId="5E3852BE" w14:textId="6BE5239D" w:rsidR="004B1238" w:rsidRDefault="004B1238" w:rsidP="004B1238">
      <w:pPr>
        <w:pStyle w:val="ListParagraph"/>
        <w:numPr>
          <w:ilvl w:val="0"/>
          <w:numId w:val="11"/>
        </w:numPr>
        <w:spacing w:after="0" w:line="240" w:lineRule="auto"/>
        <w:ind w:left="360"/>
      </w:pPr>
      <w:r w:rsidRPr="004B1238">
        <w:rPr>
          <w:b/>
          <w:bCs/>
          <w:u w:val="single"/>
        </w:rPr>
        <w:t>ACTION:</w:t>
      </w:r>
      <w:r>
        <w:t xml:space="preserve"> All PAC members review the DCSD PAC by-laws within 1 month.</w:t>
      </w:r>
    </w:p>
    <w:p w14:paraId="087CD4B1" w14:textId="77777777" w:rsidR="00C77B7C" w:rsidRPr="00CF67E3" w:rsidRDefault="00C77B7C" w:rsidP="00C77B7C">
      <w:pPr>
        <w:spacing w:after="0" w:line="240" w:lineRule="auto"/>
        <w:rPr>
          <w:sz w:val="16"/>
          <w:szCs w:val="16"/>
        </w:rPr>
      </w:pPr>
    </w:p>
    <w:p w14:paraId="0CC80158" w14:textId="4B794624" w:rsidR="00094E1B" w:rsidRDefault="00094E1B" w:rsidP="00C77B7C">
      <w:pPr>
        <w:spacing w:after="0" w:line="240" w:lineRule="auto"/>
        <w:rPr>
          <w:color w:val="000000" w:themeColor="text1"/>
        </w:rPr>
      </w:pPr>
      <w:r w:rsidRPr="00C77B7C">
        <w:rPr>
          <w:b/>
          <w:bCs/>
          <w:color w:val="70AD47" w:themeColor="accent6"/>
        </w:rPr>
        <w:t>Vote on PAC officer positions</w:t>
      </w:r>
      <w:r w:rsidR="00A877F4" w:rsidRPr="00C77B7C">
        <w:rPr>
          <w:b/>
          <w:bCs/>
          <w:color w:val="70AD47" w:themeColor="accent6"/>
        </w:rPr>
        <w:t>:</w:t>
      </w:r>
      <w:r w:rsidR="00C77B7C">
        <w:rPr>
          <w:color w:val="70AD47" w:themeColor="accent6"/>
        </w:rPr>
        <w:t xml:space="preserve"> </w:t>
      </w:r>
      <w:r w:rsidR="00C77B7C">
        <w:rPr>
          <w:color w:val="000000" w:themeColor="text1"/>
        </w:rPr>
        <w:t>PAC members self-nominated for leadership positions. Voting new officers in will occur by email following the meeting so that those members not in attendance can have a chance to be nominated.</w:t>
      </w:r>
    </w:p>
    <w:p w14:paraId="0684BC35" w14:textId="0B71E827" w:rsidR="004B1238" w:rsidRPr="004B1238" w:rsidRDefault="004B1238" w:rsidP="004B1238">
      <w:pPr>
        <w:pStyle w:val="ListParagraph"/>
        <w:numPr>
          <w:ilvl w:val="0"/>
          <w:numId w:val="10"/>
        </w:numPr>
        <w:spacing w:after="0" w:line="240" w:lineRule="auto"/>
        <w:ind w:left="360"/>
        <w:rPr>
          <w:color w:val="000000" w:themeColor="text1"/>
        </w:rPr>
      </w:pPr>
      <w:r w:rsidRPr="004B1238">
        <w:rPr>
          <w:b/>
          <w:bCs/>
          <w:color w:val="000000" w:themeColor="text1"/>
          <w:u w:val="single"/>
        </w:rPr>
        <w:t>ACTION:</w:t>
      </w:r>
      <w:r>
        <w:rPr>
          <w:color w:val="000000" w:themeColor="text1"/>
        </w:rPr>
        <w:t xml:space="preserve"> Kara </w:t>
      </w:r>
      <w:proofErr w:type="spellStart"/>
      <w:r>
        <w:rPr>
          <w:color w:val="000000" w:themeColor="text1"/>
        </w:rPr>
        <w:t>Rozell</w:t>
      </w:r>
      <w:proofErr w:type="spellEnd"/>
      <w:r>
        <w:rPr>
          <w:color w:val="000000" w:themeColor="text1"/>
        </w:rPr>
        <w:t xml:space="preserve"> will contact members not present to determine interest in holding PAC leadership positions, then conduct a confidential vote via email for all interested candidates, and then communicate results to the PAC and Kina Champion (DCSD).</w:t>
      </w:r>
    </w:p>
    <w:p w14:paraId="724AB21D" w14:textId="77777777" w:rsidR="00C77B7C" w:rsidRPr="00CF67E3" w:rsidRDefault="00C77B7C" w:rsidP="00C77B7C">
      <w:pPr>
        <w:spacing w:after="0" w:line="240" w:lineRule="auto"/>
        <w:rPr>
          <w:color w:val="000000" w:themeColor="text1"/>
          <w:sz w:val="16"/>
          <w:szCs w:val="16"/>
        </w:rPr>
      </w:pPr>
    </w:p>
    <w:p w14:paraId="3606A788" w14:textId="2F825E84" w:rsidR="00DA338E" w:rsidRDefault="00DA338E" w:rsidP="00C77B7C">
      <w:pPr>
        <w:spacing w:after="0" w:line="240" w:lineRule="auto"/>
        <w:rPr>
          <w:color w:val="000000" w:themeColor="text1"/>
        </w:rPr>
      </w:pPr>
      <w:r w:rsidRPr="00C77B7C">
        <w:rPr>
          <w:b/>
          <w:bCs/>
          <w:color w:val="70AD47" w:themeColor="accent6"/>
        </w:rPr>
        <w:t xml:space="preserve">Determine PAC meeting dates for </w:t>
      </w:r>
      <w:r w:rsidR="00C22439" w:rsidRPr="00C77B7C">
        <w:rPr>
          <w:b/>
          <w:bCs/>
          <w:color w:val="70AD47" w:themeColor="accent6"/>
        </w:rPr>
        <w:t>2019-2020</w:t>
      </w:r>
      <w:r w:rsidR="00C77B7C">
        <w:rPr>
          <w:color w:val="000000" w:themeColor="text1"/>
        </w:rPr>
        <w:t>:</w:t>
      </w:r>
      <w:r w:rsidR="004B1238">
        <w:rPr>
          <w:color w:val="000000" w:themeColor="text1"/>
        </w:rPr>
        <w:t xml:space="preserve"> Meetings for the year are scheduled for December 3, February 4, March 24, April 28, and August 11. </w:t>
      </w:r>
    </w:p>
    <w:p w14:paraId="3770A819" w14:textId="2C0E60DD" w:rsidR="004B1238" w:rsidRPr="004B1238" w:rsidRDefault="004B1238" w:rsidP="004B1238">
      <w:pPr>
        <w:pStyle w:val="ListParagraph"/>
        <w:numPr>
          <w:ilvl w:val="0"/>
          <w:numId w:val="9"/>
        </w:numPr>
        <w:spacing w:after="0" w:line="240" w:lineRule="auto"/>
        <w:ind w:left="360"/>
        <w:rPr>
          <w:color w:val="000000" w:themeColor="text1"/>
        </w:rPr>
      </w:pPr>
      <w:r w:rsidRPr="004B1238">
        <w:rPr>
          <w:b/>
          <w:bCs/>
          <w:color w:val="000000" w:themeColor="text1"/>
          <w:u w:val="single"/>
        </w:rPr>
        <w:t>ACTION:</w:t>
      </w:r>
      <w:r w:rsidRPr="004B1238">
        <w:rPr>
          <w:color w:val="000000" w:themeColor="text1"/>
        </w:rPr>
        <w:t xml:space="preserve"> </w:t>
      </w:r>
      <w:r w:rsidR="00CF67E3">
        <w:rPr>
          <w:color w:val="000000" w:themeColor="text1"/>
        </w:rPr>
        <w:t xml:space="preserve">Kara </w:t>
      </w:r>
      <w:proofErr w:type="spellStart"/>
      <w:r w:rsidR="00CF67E3">
        <w:rPr>
          <w:color w:val="000000" w:themeColor="text1"/>
        </w:rPr>
        <w:t>Rozell</w:t>
      </w:r>
      <w:proofErr w:type="spellEnd"/>
      <w:r w:rsidR="00CF67E3">
        <w:rPr>
          <w:color w:val="000000" w:themeColor="text1"/>
        </w:rPr>
        <w:t xml:space="preserve"> will n</w:t>
      </w:r>
      <w:r w:rsidRPr="004B1238">
        <w:rPr>
          <w:color w:val="000000" w:themeColor="text1"/>
        </w:rPr>
        <w:t>otify webmasters for PTA and DCSD websites and PTA Co-Chairs of all meeting dates.</w:t>
      </w:r>
    </w:p>
    <w:p w14:paraId="7E170813" w14:textId="77777777" w:rsidR="004B1238" w:rsidRPr="00C77B7C" w:rsidRDefault="004B1238" w:rsidP="00C77B7C">
      <w:pPr>
        <w:spacing w:after="0" w:line="240" w:lineRule="auto"/>
        <w:rPr>
          <w:color w:val="000000" w:themeColor="text1"/>
        </w:rPr>
      </w:pPr>
    </w:p>
    <w:p w14:paraId="2FFE0122" w14:textId="0F9E545D" w:rsidR="008061A0" w:rsidRDefault="008061A0" w:rsidP="004B1238">
      <w:pPr>
        <w:spacing w:after="0" w:line="240" w:lineRule="auto"/>
      </w:pPr>
      <w:r w:rsidRPr="004B1238">
        <w:rPr>
          <w:b/>
          <w:bCs/>
          <w:color w:val="70AD47" w:themeColor="accent6"/>
        </w:rPr>
        <w:t>Review DCSD’s PAC Compliance Checklist</w:t>
      </w:r>
      <w:r w:rsidR="004B1238" w:rsidRPr="004B1238">
        <w:rPr>
          <w:b/>
          <w:bCs/>
          <w:color w:val="70AD47" w:themeColor="accent6"/>
        </w:rPr>
        <w:t>:</w:t>
      </w:r>
      <w:r w:rsidR="004B1238" w:rsidRPr="004B1238">
        <w:rPr>
          <w:color w:val="70AD47" w:themeColor="accent6"/>
        </w:rPr>
        <w:t xml:space="preserve"> </w:t>
      </w:r>
      <w:r w:rsidR="004B1238">
        <w:t>DCSD Checklist was distributed and new members were asked to schedule a time to complete training.</w:t>
      </w:r>
    </w:p>
    <w:p w14:paraId="4817271C" w14:textId="28272843" w:rsidR="004B1238" w:rsidRDefault="004B1238" w:rsidP="004B1238">
      <w:pPr>
        <w:pStyle w:val="ListParagraph"/>
        <w:numPr>
          <w:ilvl w:val="0"/>
          <w:numId w:val="8"/>
        </w:numPr>
        <w:spacing w:after="0" w:line="240" w:lineRule="auto"/>
        <w:ind w:left="360"/>
      </w:pPr>
      <w:r w:rsidRPr="004B1238">
        <w:rPr>
          <w:b/>
          <w:bCs/>
          <w:u w:val="single"/>
        </w:rPr>
        <w:t>ACTION:</w:t>
      </w:r>
      <w:r>
        <w:t xml:space="preserve"> All members complete DCSD Training in person or online within 3 months</w:t>
      </w:r>
    </w:p>
    <w:p w14:paraId="138B9890" w14:textId="77777777" w:rsidR="004B1238" w:rsidRPr="00F41C7F" w:rsidRDefault="004B1238" w:rsidP="004B1238">
      <w:pPr>
        <w:spacing w:after="0" w:line="240" w:lineRule="auto"/>
        <w:rPr>
          <w:sz w:val="16"/>
          <w:szCs w:val="16"/>
        </w:rPr>
      </w:pPr>
    </w:p>
    <w:p w14:paraId="6DAF4C6B" w14:textId="46B0B62E" w:rsidR="00094E1B" w:rsidRDefault="00094E1B" w:rsidP="004B1238">
      <w:pPr>
        <w:spacing w:after="0" w:line="240" w:lineRule="auto"/>
        <w:rPr>
          <w:color w:val="000000" w:themeColor="text1"/>
        </w:rPr>
      </w:pPr>
      <w:r w:rsidRPr="004B1238">
        <w:rPr>
          <w:b/>
          <w:bCs/>
          <w:color w:val="70AD47" w:themeColor="accent6"/>
        </w:rPr>
        <w:t>Set PAC’s Goals for the 2019-2020 School Year</w:t>
      </w:r>
      <w:r w:rsidR="004B1238">
        <w:rPr>
          <w:b/>
          <w:bCs/>
          <w:color w:val="70AD47" w:themeColor="accent6"/>
        </w:rPr>
        <w:t xml:space="preserve">: </w:t>
      </w:r>
      <w:r w:rsidR="004B1238">
        <w:rPr>
          <w:color w:val="000000" w:themeColor="text1"/>
        </w:rPr>
        <w:t>Initial input about PAC goals was discussed. In order to give new members time to be acclimated to PAC responsibilities, decisions about this item were tabled to the next meeting.</w:t>
      </w:r>
    </w:p>
    <w:p w14:paraId="0449EED6" w14:textId="116FCCF3" w:rsidR="00E1436E" w:rsidRPr="00E1436E" w:rsidRDefault="00E1436E" w:rsidP="00E1436E">
      <w:pPr>
        <w:pStyle w:val="ListParagraph"/>
        <w:numPr>
          <w:ilvl w:val="0"/>
          <w:numId w:val="8"/>
        </w:numPr>
        <w:spacing w:after="0" w:line="240" w:lineRule="auto"/>
        <w:ind w:left="360"/>
        <w:rPr>
          <w:color w:val="000000" w:themeColor="text1"/>
        </w:rPr>
      </w:pPr>
      <w:r w:rsidRPr="00E1436E">
        <w:rPr>
          <w:b/>
          <w:bCs/>
          <w:color w:val="000000" w:themeColor="text1"/>
          <w:u w:val="single"/>
        </w:rPr>
        <w:t>ACTION:</w:t>
      </w:r>
      <w:r>
        <w:rPr>
          <w:color w:val="000000" w:themeColor="text1"/>
        </w:rPr>
        <w:t xml:space="preserve"> Review PAC Roles &amp; Responsibilities. Discuss specific goals at next meeting.</w:t>
      </w:r>
    </w:p>
    <w:p w14:paraId="56ED956E" w14:textId="7025AC39" w:rsidR="00094E1B" w:rsidRDefault="00094E1B" w:rsidP="00094E1B">
      <w:pPr>
        <w:pStyle w:val="ListParagraph"/>
        <w:spacing w:after="0" w:line="240" w:lineRule="auto"/>
        <w:ind w:left="1440"/>
      </w:pPr>
    </w:p>
    <w:p w14:paraId="704CF18D" w14:textId="77777777" w:rsidR="00F41C7F" w:rsidRDefault="00F41C7F" w:rsidP="00094E1B">
      <w:pPr>
        <w:pStyle w:val="ListParagraph"/>
        <w:spacing w:after="0" w:line="240" w:lineRule="auto"/>
        <w:ind w:left="1440"/>
      </w:pPr>
    </w:p>
    <w:p w14:paraId="27C2F1FE" w14:textId="135533CB" w:rsidR="0095452F" w:rsidRPr="00F41C7F" w:rsidRDefault="00D304BB" w:rsidP="00D304BB">
      <w:pPr>
        <w:spacing w:after="0" w:line="240" w:lineRule="auto"/>
        <w:rPr>
          <w:b/>
          <w:bCs/>
          <w:u w:val="single"/>
        </w:rPr>
      </w:pPr>
      <w:r w:rsidRPr="00F41C7F">
        <w:rPr>
          <w:b/>
          <w:bCs/>
          <w:u w:val="single"/>
        </w:rPr>
        <w:t xml:space="preserve">02 </w:t>
      </w:r>
      <w:r w:rsidR="0095452F" w:rsidRPr="00F41C7F">
        <w:rPr>
          <w:b/>
          <w:bCs/>
          <w:u w:val="single"/>
        </w:rPr>
        <w:t>– Principal</w:t>
      </w:r>
    </w:p>
    <w:p w14:paraId="7E486534" w14:textId="4D44F703" w:rsidR="0095452F" w:rsidRDefault="006D7715" w:rsidP="00F41C7F">
      <w:pPr>
        <w:spacing w:after="0" w:line="240" w:lineRule="auto"/>
      </w:pPr>
      <w:r w:rsidRPr="00A71D2A">
        <w:rPr>
          <w:b/>
          <w:bCs/>
          <w:color w:val="70AD47" w:themeColor="accent6"/>
        </w:rPr>
        <w:t xml:space="preserve">Student </w:t>
      </w:r>
      <w:r w:rsidR="00F41C7F">
        <w:rPr>
          <w:b/>
          <w:bCs/>
          <w:color w:val="70AD47" w:themeColor="accent6"/>
        </w:rPr>
        <w:t>E</w:t>
      </w:r>
      <w:r w:rsidRPr="00A71D2A">
        <w:rPr>
          <w:b/>
          <w:bCs/>
          <w:color w:val="70AD47" w:themeColor="accent6"/>
        </w:rPr>
        <w:t xml:space="preserve">nrollment </w:t>
      </w:r>
      <w:r w:rsidR="00F41C7F">
        <w:rPr>
          <w:b/>
          <w:bCs/>
          <w:color w:val="70AD47" w:themeColor="accent6"/>
        </w:rPr>
        <w:t>U</w:t>
      </w:r>
      <w:r w:rsidRPr="00A71D2A">
        <w:rPr>
          <w:b/>
          <w:bCs/>
          <w:color w:val="70AD47" w:themeColor="accent6"/>
        </w:rPr>
        <w:t>pdate</w:t>
      </w:r>
      <w:r w:rsidR="00A71D2A" w:rsidRPr="00A71D2A">
        <w:rPr>
          <w:b/>
          <w:bCs/>
          <w:color w:val="70AD47" w:themeColor="accent6"/>
        </w:rPr>
        <w:t>:</w:t>
      </w:r>
      <w:r w:rsidR="00A71D2A" w:rsidRPr="00A71D2A">
        <w:rPr>
          <w:color w:val="70AD47" w:themeColor="accent6"/>
        </w:rPr>
        <w:t xml:space="preserve"> </w:t>
      </w:r>
      <w:r w:rsidR="00A71D2A">
        <w:t>FTE Count was held today. FES student enrollment is about 800.</w:t>
      </w:r>
    </w:p>
    <w:p w14:paraId="5149B9FD" w14:textId="77777777" w:rsidR="00A71D2A" w:rsidRPr="00F41C7F" w:rsidRDefault="00A71D2A" w:rsidP="00A71D2A">
      <w:pPr>
        <w:spacing w:after="0" w:line="240" w:lineRule="auto"/>
        <w:rPr>
          <w:b/>
          <w:bCs/>
          <w:color w:val="70AD47" w:themeColor="accent6"/>
          <w:sz w:val="16"/>
          <w:szCs w:val="16"/>
        </w:rPr>
      </w:pPr>
    </w:p>
    <w:p w14:paraId="71AACE9B" w14:textId="645DE60E" w:rsidR="006D7715" w:rsidRPr="00A71D2A" w:rsidRDefault="00A71D2A" w:rsidP="00A71D2A">
      <w:pPr>
        <w:spacing w:after="0" w:line="240" w:lineRule="auto"/>
      </w:pPr>
      <w:proofErr w:type="spellStart"/>
      <w:r w:rsidRPr="00A71D2A">
        <w:rPr>
          <w:b/>
          <w:bCs/>
          <w:color w:val="70AD47" w:themeColor="accent6"/>
        </w:rPr>
        <w:t>Fernbank</w:t>
      </w:r>
      <w:proofErr w:type="spellEnd"/>
      <w:r w:rsidRPr="00A71D2A">
        <w:rPr>
          <w:b/>
          <w:bCs/>
          <w:color w:val="70AD47" w:themeColor="accent6"/>
        </w:rPr>
        <w:t xml:space="preserve"> </w:t>
      </w:r>
      <w:r w:rsidR="006D7715" w:rsidRPr="00A71D2A">
        <w:rPr>
          <w:b/>
          <w:bCs/>
          <w:color w:val="70AD47" w:themeColor="accent6"/>
        </w:rPr>
        <w:t xml:space="preserve">CCRPI </w:t>
      </w:r>
      <w:r w:rsidR="00CF67E3">
        <w:rPr>
          <w:b/>
          <w:bCs/>
          <w:color w:val="70AD47" w:themeColor="accent6"/>
        </w:rPr>
        <w:t>S</w:t>
      </w:r>
      <w:r w:rsidR="006D7715" w:rsidRPr="00A71D2A">
        <w:rPr>
          <w:b/>
          <w:bCs/>
          <w:color w:val="70AD47" w:themeColor="accent6"/>
        </w:rPr>
        <w:t>cores</w:t>
      </w:r>
      <w:r w:rsidRPr="00A71D2A">
        <w:rPr>
          <w:b/>
          <w:bCs/>
          <w:color w:val="70AD47" w:themeColor="accent6"/>
        </w:rPr>
        <w:t>:</w:t>
      </w:r>
      <w:r>
        <w:t xml:space="preserve"> Full results will</w:t>
      </w:r>
      <w:r w:rsidR="006D7715">
        <w:t xml:space="preserve"> be distributed to PAC </w:t>
      </w:r>
      <w:r>
        <w:t xml:space="preserve">members </w:t>
      </w:r>
      <w:r w:rsidR="006D7715">
        <w:t>when available</w:t>
      </w:r>
      <w:r>
        <w:t xml:space="preserve">. Some preliminary results have come back. Closing the Gap scores increased from 31.5% in 2017/2018 to 95% in 2018/2019 due to hard work by every </w:t>
      </w:r>
      <w:proofErr w:type="spellStart"/>
      <w:r>
        <w:t>Fernbank</w:t>
      </w:r>
      <w:proofErr w:type="spellEnd"/>
      <w:r>
        <w:t xml:space="preserve"> teacher and additional</w:t>
      </w:r>
      <w:r w:rsidR="00E1436E">
        <w:t xml:space="preserve"> Fernbank Foundation</w:t>
      </w:r>
      <w:r>
        <w:t xml:space="preserve"> resources dedicated to 2 </w:t>
      </w:r>
      <w:r w:rsidR="00E1436E">
        <w:t xml:space="preserve">part-time </w:t>
      </w:r>
      <w:r>
        <w:t>Reading Specialists.</w:t>
      </w:r>
    </w:p>
    <w:p w14:paraId="36804383" w14:textId="5F23AEFA" w:rsidR="006D7715" w:rsidRDefault="006D7715" w:rsidP="00A71D2A">
      <w:pPr>
        <w:spacing w:before="120" w:after="0" w:line="240" w:lineRule="auto"/>
      </w:pPr>
      <w:r w:rsidRPr="00A71D2A">
        <w:rPr>
          <w:b/>
          <w:bCs/>
          <w:color w:val="70AD47" w:themeColor="accent6"/>
        </w:rPr>
        <w:t>Consolidated School Improvement Plan (CCSIP)</w:t>
      </w:r>
      <w:r w:rsidR="00A71D2A" w:rsidRPr="00CF67E3">
        <w:rPr>
          <w:b/>
          <w:bCs/>
          <w:color w:val="70AD47" w:themeColor="accent6"/>
        </w:rPr>
        <w:t>:</w:t>
      </w:r>
      <w:r>
        <w:t xml:space="preserve"> </w:t>
      </w:r>
      <w:proofErr w:type="spellStart"/>
      <w:r w:rsidR="00A71D2A">
        <w:t>Fernbank’s</w:t>
      </w:r>
      <w:proofErr w:type="spellEnd"/>
      <w:r w:rsidR="00A71D2A">
        <w:t xml:space="preserve"> CCSIP is complete and was presented to PAC members. </w:t>
      </w:r>
      <w:r w:rsidR="00E1436E">
        <w:t xml:space="preserve">FES used a compilation of testing data and an analysis of student/school strengths and weaknesses to guide this plan. </w:t>
      </w:r>
      <w:r w:rsidR="00A71D2A">
        <w:t>For the 2019/2020 school year, FES will</w:t>
      </w:r>
      <w:r>
        <w:t xml:space="preserve"> focus on literacy and numeracy</w:t>
      </w:r>
      <w:r w:rsidR="00A71D2A">
        <w:t xml:space="preserve"> improvements</w:t>
      </w:r>
      <w:r w:rsidR="00E1436E">
        <w:t xml:space="preserve"> and will target specific standards for specific student needs.</w:t>
      </w:r>
    </w:p>
    <w:p w14:paraId="5BF9FD8F" w14:textId="1A52531B" w:rsidR="00E1436E" w:rsidRDefault="00E1436E" w:rsidP="00E1436E">
      <w:pPr>
        <w:pStyle w:val="ListParagraph"/>
        <w:numPr>
          <w:ilvl w:val="0"/>
          <w:numId w:val="8"/>
        </w:numPr>
        <w:spacing w:after="0" w:line="240" w:lineRule="auto"/>
        <w:ind w:left="360"/>
      </w:pPr>
      <w:r w:rsidRPr="00E1436E">
        <w:rPr>
          <w:b/>
          <w:bCs/>
          <w:u w:val="single"/>
        </w:rPr>
        <w:t>ACTION:</w:t>
      </w:r>
      <w:r>
        <w:t xml:space="preserve"> All PAC members review CCSIP and sign signature page for approval.</w:t>
      </w:r>
    </w:p>
    <w:p w14:paraId="634AF2DF" w14:textId="4EC9EF79" w:rsidR="00F41C7F" w:rsidRPr="00F41C7F" w:rsidRDefault="00F41C7F" w:rsidP="00F41C7F">
      <w:pPr>
        <w:spacing w:after="0" w:line="240" w:lineRule="auto"/>
        <w:rPr>
          <w:sz w:val="16"/>
          <w:szCs w:val="16"/>
        </w:rPr>
      </w:pPr>
    </w:p>
    <w:p w14:paraId="33F4D338" w14:textId="546E1944" w:rsidR="00F41C7F" w:rsidRDefault="00F41C7F" w:rsidP="00F41C7F">
      <w:pPr>
        <w:spacing w:after="0" w:line="240" w:lineRule="auto"/>
      </w:pPr>
      <w:r w:rsidRPr="00F41C7F">
        <w:rPr>
          <w:b/>
          <w:bCs/>
          <w:color w:val="70AD47" w:themeColor="accent6"/>
        </w:rPr>
        <w:t>IB Recertification:</w:t>
      </w:r>
      <w:r w:rsidRPr="00F41C7F">
        <w:rPr>
          <w:color w:val="70AD47" w:themeColor="accent6"/>
        </w:rPr>
        <w:t xml:space="preserve"> </w:t>
      </w:r>
      <w:proofErr w:type="spellStart"/>
      <w:r>
        <w:t>Fernbank</w:t>
      </w:r>
      <w:proofErr w:type="spellEnd"/>
      <w:r>
        <w:t xml:space="preserve"> will apply for recertification of </w:t>
      </w:r>
      <w:proofErr w:type="spellStart"/>
      <w:r>
        <w:t>it’s</w:t>
      </w:r>
      <w:proofErr w:type="spellEnd"/>
      <w:r>
        <w:t xml:space="preserve"> IB program in Spring 2021.  Joan Ray continues to meet with DCSD administration to inform them of IB program guidelines and discuss how best to integrate IB guidelines with DCSD requirements.</w:t>
      </w:r>
    </w:p>
    <w:p w14:paraId="215C10F0" w14:textId="77777777" w:rsidR="00A02B5E" w:rsidRDefault="00A02B5E" w:rsidP="00A02B5E">
      <w:pPr>
        <w:spacing w:before="120" w:after="0" w:line="240" w:lineRule="auto"/>
      </w:pPr>
    </w:p>
    <w:p w14:paraId="1F285368" w14:textId="014F9323" w:rsidR="0095452F" w:rsidRPr="00F41C7F" w:rsidRDefault="0095452F" w:rsidP="0095452F">
      <w:pPr>
        <w:spacing w:after="0" w:line="240" w:lineRule="auto"/>
        <w:rPr>
          <w:b/>
          <w:bCs/>
          <w:u w:val="single"/>
        </w:rPr>
      </w:pPr>
      <w:r w:rsidRPr="00F41C7F">
        <w:rPr>
          <w:b/>
          <w:bCs/>
          <w:u w:val="single"/>
        </w:rPr>
        <w:t>0</w:t>
      </w:r>
      <w:r w:rsidR="00D304BB" w:rsidRPr="00F41C7F">
        <w:rPr>
          <w:b/>
          <w:bCs/>
          <w:u w:val="single"/>
        </w:rPr>
        <w:t>3</w:t>
      </w:r>
      <w:r w:rsidRPr="00F41C7F">
        <w:rPr>
          <w:b/>
          <w:bCs/>
          <w:u w:val="single"/>
        </w:rPr>
        <w:t xml:space="preserve"> – Students and Teachers</w:t>
      </w:r>
    </w:p>
    <w:p w14:paraId="4A11121D" w14:textId="694B2F43" w:rsidR="00DA338E" w:rsidRDefault="00DA338E" w:rsidP="00D055FF">
      <w:pPr>
        <w:spacing w:after="0" w:line="240" w:lineRule="auto"/>
        <w:ind w:right="-180"/>
        <w:rPr>
          <w:color w:val="000000" w:themeColor="text1"/>
        </w:rPr>
      </w:pPr>
      <w:r w:rsidRPr="00FB3BDA">
        <w:rPr>
          <w:b/>
          <w:bCs/>
          <w:color w:val="70AD47" w:themeColor="accent6"/>
        </w:rPr>
        <w:t xml:space="preserve">Feedback </w:t>
      </w:r>
      <w:r w:rsidR="00FB3BDA">
        <w:rPr>
          <w:b/>
          <w:bCs/>
          <w:color w:val="70AD47" w:themeColor="accent6"/>
        </w:rPr>
        <w:t>R</w:t>
      </w:r>
      <w:r w:rsidRPr="00FB3BDA">
        <w:rPr>
          <w:b/>
          <w:bCs/>
          <w:color w:val="70AD47" w:themeColor="accent6"/>
        </w:rPr>
        <w:t xml:space="preserve">egarding DCSD changes </w:t>
      </w:r>
      <w:r w:rsidR="00FB3BDA">
        <w:rPr>
          <w:b/>
          <w:bCs/>
          <w:color w:val="70AD47" w:themeColor="accent6"/>
        </w:rPr>
        <w:t>to</w:t>
      </w:r>
      <w:r w:rsidRPr="00FB3BDA">
        <w:rPr>
          <w:b/>
          <w:bCs/>
          <w:color w:val="70AD47" w:themeColor="accent6"/>
        </w:rPr>
        <w:t xml:space="preserve"> Illuminate </w:t>
      </w:r>
      <w:r w:rsidR="00FB3BDA">
        <w:rPr>
          <w:b/>
          <w:bCs/>
          <w:color w:val="70AD47" w:themeColor="accent6"/>
        </w:rPr>
        <w:t>Benchmark T</w:t>
      </w:r>
      <w:r w:rsidRPr="00FB3BDA">
        <w:rPr>
          <w:b/>
          <w:bCs/>
          <w:color w:val="70AD47" w:themeColor="accent6"/>
        </w:rPr>
        <w:t>esting</w:t>
      </w:r>
      <w:r w:rsidR="00FB3BDA">
        <w:rPr>
          <w:b/>
          <w:bCs/>
          <w:color w:val="70AD47" w:themeColor="accent6"/>
        </w:rPr>
        <w:t xml:space="preserve">:  </w:t>
      </w:r>
      <w:r w:rsidR="00FB3BDA" w:rsidRPr="00FB3BDA">
        <w:rPr>
          <w:color w:val="000000" w:themeColor="text1"/>
        </w:rPr>
        <w:t>DCSD did</w:t>
      </w:r>
      <w:r w:rsidR="00FB3BDA">
        <w:rPr>
          <w:color w:val="000000" w:themeColor="text1"/>
        </w:rPr>
        <w:t xml:space="preserve"> reduce the number of tests to implement throughout the </w:t>
      </w:r>
      <w:r w:rsidR="00CF67E3">
        <w:rPr>
          <w:color w:val="000000" w:themeColor="text1"/>
        </w:rPr>
        <w:t xml:space="preserve">2019/2020 school </w:t>
      </w:r>
      <w:r w:rsidR="00FB3BDA">
        <w:rPr>
          <w:color w:val="000000" w:themeColor="text1"/>
        </w:rPr>
        <w:t xml:space="preserve">year; however, the length of each test </w:t>
      </w:r>
      <w:proofErr w:type="gramStart"/>
      <w:r w:rsidR="00FB3BDA">
        <w:rPr>
          <w:color w:val="000000" w:themeColor="text1"/>
        </w:rPr>
        <w:t>increased</w:t>
      </w:r>
      <w:proofErr w:type="gramEnd"/>
      <w:r w:rsidR="00FB3BDA">
        <w:rPr>
          <w:color w:val="000000" w:themeColor="text1"/>
        </w:rPr>
        <w:t xml:space="preserve"> and the content/structure of </w:t>
      </w:r>
      <w:r w:rsidR="00CF67E3">
        <w:rPr>
          <w:color w:val="000000" w:themeColor="text1"/>
        </w:rPr>
        <w:t>many</w:t>
      </w:r>
      <w:r w:rsidR="00FB3BDA">
        <w:rPr>
          <w:color w:val="000000" w:themeColor="text1"/>
        </w:rPr>
        <w:t xml:space="preserve"> questions is still poor</w:t>
      </w:r>
      <w:r w:rsidR="00CF67E3">
        <w:rPr>
          <w:color w:val="000000" w:themeColor="text1"/>
        </w:rPr>
        <w:t xml:space="preserve"> in some cases</w:t>
      </w:r>
      <w:r w:rsidR="00FB3BDA">
        <w:rPr>
          <w:color w:val="000000" w:themeColor="text1"/>
        </w:rPr>
        <w:t>.  DCSD is including these benchmark test results as part of student’s grades this year (included within the 30% Summative Assessments).  Examples of issues</w:t>
      </w:r>
      <w:r w:rsidR="00D055FF">
        <w:rPr>
          <w:color w:val="000000" w:themeColor="text1"/>
        </w:rPr>
        <w:t xml:space="preserve"> include</w:t>
      </w:r>
      <w:r w:rsidR="00FB3BDA">
        <w:rPr>
          <w:color w:val="000000" w:themeColor="text1"/>
        </w:rPr>
        <w:t>:</w:t>
      </w:r>
    </w:p>
    <w:p w14:paraId="256D6ED5" w14:textId="62053851" w:rsidR="00FB3BDA" w:rsidRPr="00FB3BDA" w:rsidRDefault="00FB3BDA" w:rsidP="007C2587">
      <w:pPr>
        <w:pStyle w:val="ListParagraph"/>
        <w:numPr>
          <w:ilvl w:val="0"/>
          <w:numId w:val="13"/>
        </w:numPr>
        <w:spacing w:after="0" w:line="240" w:lineRule="auto"/>
        <w:rPr>
          <w:color w:val="000000" w:themeColor="text1"/>
          <w:u w:val="single"/>
        </w:rPr>
      </w:pPr>
      <w:r>
        <w:rPr>
          <w:color w:val="000000" w:themeColor="text1"/>
          <w:u w:val="single"/>
        </w:rPr>
        <w:t>Timing:</w:t>
      </w:r>
      <w:r w:rsidR="00D055FF">
        <w:rPr>
          <w:color w:val="000000" w:themeColor="text1"/>
        </w:rPr>
        <w:t xml:space="preserve"> </w:t>
      </w:r>
      <w:r>
        <w:rPr>
          <w:color w:val="000000" w:themeColor="text1"/>
        </w:rPr>
        <w:t>1</w:t>
      </w:r>
      <w:r w:rsidRPr="00FB3BDA">
        <w:rPr>
          <w:color w:val="000000" w:themeColor="text1"/>
          <w:vertAlign w:val="superscript"/>
        </w:rPr>
        <w:t>st</w:t>
      </w:r>
      <w:r>
        <w:rPr>
          <w:color w:val="000000" w:themeColor="text1"/>
        </w:rPr>
        <w:t xml:space="preserve"> grade students take about 20 minutes per test but, with only a handful of computers per class, this takes about 1.5 hours per day for 5 days, equating to about 8 hours of lost teaching time for the first round of testing. 5</w:t>
      </w:r>
      <w:r w:rsidRPr="00FB3BDA">
        <w:rPr>
          <w:color w:val="000000" w:themeColor="text1"/>
          <w:vertAlign w:val="superscript"/>
        </w:rPr>
        <w:t>th</w:t>
      </w:r>
      <w:r>
        <w:rPr>
          <w:color w:val="000000" w:themeColor="text1"/>
        </w:rPr>
        <w:t xml:space="preserve"> grade students are taking about 1 hr. 15 min. per test per subject</w:t>
      </w:r>
      <w:r w:rsidR="00D055FF">
        <w:rPr>
          <w:color w:val="000000" w:themeColor="text1"/>
        </w:rPr>
        <w:t xml:space="preserve">, equating to about 8.5 </w:t>
      </w:r>
      <w:proofErr w:type="spellStart"/>
      <w:r w:rsidR="00D055FF">
        <w:rPr>
          <w:color w:val="000000" w:themeColor="text1"/>
        </w:rPr>
        <w:t>hrs</w:t>
      </w:r>
      <w:proofErr w:type="spellEnd"/>
      <w:r w:rsidR="00D055FF">
        <w:rPr>
          <w:color w:val="000000" w:themeColor="text1"/>
        </w:rPr>
        <w:t xml:space="preserve"> of lost teaching time for the first round of testing</w:t>
      </w:r>
      <w:r>
        <w:rPr>
          <w:color w:val="000000" w:themeColor="text1"/>
        </w:rPr>
        <w:t xml:space="preserve">. </w:t>
      </w:r>
      <w:r w:rsidR="00D055FF">
        <w:rPr>
          <w:color w:val="000000" w:themeColor="text1"/>
        </w:rPr>
        <w:t>There were about 20 questions for 5</w:t>
      </w:r>
      <w:r w:rsidR="00D055FF" w:rsidRPr="00D055FF">
        <w:rPr>
          <w:color w:val="000000" w:themeColor="text1"/>
          <w:vertAlign w:val="superscript"/>
        </w:rPr>
        <w:t>th</w:t>
      </w:r>
      <w:r w:rsidR="00D055FF">
        <w:rPr>
          <w:color w:val="000000" w:themeColor="text1"/>
        </w:rPr>
        <w:t xml:space="preserve"> grade and at least one</w:t>
      </w:r>
      <w:r>
        <w:rPr>
          <w:color w:val="000000" w:themeColor="text1"/>
        </w:rPr>
        <w:t xml:space="preserve"> written response question </w:t>
      </w:r>
      <w:r w:rsidR="00D055FF">
        <w:rPr>
          <w:color w:val="000000" w:themeColor="text1"/>
        </w:rPr>
        <w:t>had</w:t>
      </w:r>
      <w:r>
        <w:rPr>
          <w:color w:val="000000" w:themeColor="text1"/>
        </w:rPr>
        <w:t xml:space="preserve"> four parts.</w:t>
      </w:r>
    </w:p>
    <w:p w14:paraId="354F74B6" w14:textId="0DE4F97E" w:rsidR="00FB3BDA" w:rsidRPr="00FE7943" w:rsidRDefault="00FB3BDA" w:rsidP="007C2587">
      <w:pPr>
        <w:pStyle w:val="ListParagraph"/>
        <w:numPr>
          <w:ilvl w:val="0"/>
          <w:numId w:val="13"/>
        </w:numPr>
        <w:spacing w:after="0" w:line="240" w:lineRule="auto"/>
        <w:rPr>
          <w:color w:val="000000" w:themeColor="text1"/>
          <w:u w:val="single"/>
        </w:rPr>
      </w:pPr>
      <w:r>
        <w:rPr>
          <w:color w:val="000000" w:themeColor="text1"/>
          <w:u w:val="single"/>
        </w:rPr>
        <w:t>Question Quality</w:t>
      </w:r>
      <w:r>
        <w:rPr>
          <w:color w:val="000000" w:themeColor="text1"/>
        </w:rPr>
        <w:t>:</w:t>
      </w:r>
      <w:r w:rsidR="00FE7943">
        <w:rPr>
          <w:color w:val="000000" w:themeColor="text1"/>
        </w:rPr>
        <w:t xml:space="preserve"> </w:t>
      </w:r>
      <w:r>
        <w:rPr>
          <w:color w:val="000000" w:themeColor="text1"/>
        </w:rPr>
        <w:t>Some teachers are very concerned about the</w:t>
      </w:r>
      <w:r w:rsidR="00FE7943">
        <w:rPr>
          <w:color w:val="000000" w:themeColor="text1"/>
        </w:rPr>
        <w:t xml:space="preserve"> quality level of the questions still being poor. For example, one question asked which of the 4 </w:t>
      </w:r>
      <w:proofErr w:type="gramStart"/>
      <w:r w:rsidR="00FE7943">
        <w:rPr>
          <w:color w:val="000000" w:themeColor="text1"/>
        </w:rPr>
        <w:t>inventors</w:t>
      </w:r>
      <w:proofErr w:type="gramEnd"/>
      <w:r w:rsidR="00FE7943">
        <w:rPr>
          <w:color w:val="000000" w:themeColor="text1"/>
        </w:rPr>
        <w:t xml:space="preserve"> studies were the most important as a multiple choice question. Our teachers teach that all the inventors had important contributions</w:t>
      </w:r>
      <w:r w:rsidR="00D055FF">
        <w:rPr>
          <w:color w:val="000000" w:themeColor="text1"/>
        </w:rPr>
        <w:t xml:space="preserve"> and believe the answer to this question is subjective</w:t>
      </w:r>
      <w:r w:rsidR="00FE7943">
        <w:rPr>
          <w:color w:val="000000" w:themeColor="text1"/>
        </w:rPr>
        <w:t>.</w:t>
      </w:r>
    </w:p>
    <w:p w14:paraId="49B3518D" w14:textId="5410E296" w:rsidR="00FE7943" w:rsidRDefault="00FE7943" w:rsidP="007C2587">
      <w:pPr>
        <w:pStyle w:val="ListParagraph"/>
        <w:numPr>
          <w:ilvl w:val="0"/>
          <w:numId w:val="13"/>
        </w:numPr>
        <w:spacing w:after="0" w:line="240" w:lineRule="auto"/>
        <w:rPr>
          <w:color w:val="000000" w:themeColor="text1"/>
        </w:rPr>
      </w:pPr>
      <w:r>
        <w:rPr>
          <w:color w:val="000000" w:themeColor="text1"/>
          <w:u w:val="single"/>
        </w:rPr>
        <w:t>Alignment with GA Standards</w:t>
      </w:r>
      <w:r w:rsidRPr="00FE7943">
        <w:rPr>
          <w:color w:val="000000" w:themeColor="text1"/>
        </w:rPr>
        <w:t>: Some questions that are part of the Illuminate tests a</w:t>
      </w:r>
      <w:r>
        <w:rPr>
          <w:color w:val="000000" w:themeColor="text1"/>
        </w:rPr>
        <w:t>re testing information that is not included in the GA Standards. It is confusing for teachers whether to spend time on this material because it is included in the benchmark assessment or whether to focus more on materials to be tested as part of the GA Milestones EOG assessments.</w:t>
      </w:r>
      <w:r w:rsidR="00D055FF">
        <w:rPr>
          <w:color w:val="000000" w:themeColor="text1"/>
        </w:rPr>
        <w:t xml:space="preserve"> </w:t>
      </w:r>
      <w:proofErr w:type="spellStart"/>
      <w:r w:rsidR="00D055FF">
        <w:rPr>
          <w:color w:val="000000" w:themeColor="text1"/>
        </w:rPr>
        <w:t>Iluminate</w:t>
      </w:r>
      <w:proofErr w:type="spellEnd"/>
      <w:r w:rsidR="00D055FF">
        <w:rPr>
          <w:color w:val="000000" w:themeColor="text1"/>
        </w:rPr>
        <w:t xml:space="preserve"> tests are supposed to be designed as a benchmark for the EOG assessment, not assessments of extension materials.</w:t>
      </w:r>
    </w:p>
    <w:p w14:paraId="5289E92D" w14:textId="26D16DCF" w:rsidR="00FE7943" w:rsidRPr="00FE7943" w:rsidRDefault="00FE7943" w:rsidP="007C2587">
      <w:pPr>
        <w:pStyle w:val="ListParagraph"/>
        <w:numPr>
          <w:ilvl w:val="0"/>
          <w:numId w:val="13"/>
        </w:numPr>
        <w:spacing w:after="0" w:line="240" w:lineRule="auto"/>
        <w:rPr>
          <w:color w:val="000000" w:themeColor="text1"/>
        </w:rPr>
      </w:pPr>
      <w:r>
        <w:rPr>
          <w:color w:val="000000" w:themeColor="text1"/>
          <w:u w:val="single"/>
        </w:rPr>
        <w:lastRenderedPageBreak/>
        <w:t>Alignment with Teaching Schedules</w:t>
      </w:r>
      <w:r>
        <w:rPr>
          <w:color w:val="000000" w:themeColor="text1"/>
        </w:rPr>
        <w:t>: Teachers and students struggle with the timing of May Benchmark Assessments given that students are also completing MAP testing and Milestone Testing during the time when teachers are supposed to be teaching materials for the final Illuminate test</w:t>
      </w:r>
      <w:r w:rsidR="00D055FF">
        <w:rPr>
          <w:color w:val="000000" w:themeColor="text1"/>
        </w:rPr>
        <w:t>.</w:t>
      </w:r>
    </w:p>
    <w:p w14:paraId="264CFBC2" w14:textId="03F7F592" w:rsidR="00FE7943" w:rsidRPr="00FE7943" w:rsidRDefault="00FE7943" w:rsidP="00FE7943">
      <w:pPr>
        <w:pStyle w:val="ListParagraph"/>
        <w:numPr>
          <w:ilvl w:val="0"/>
          <w:numId w:val="9"/>
        </w:numPr>
        <w:spacing w:after="0" w:line="240" w:lineRule="auto"/>
        <w:ind w:left="360"/>
        <w:rPr>
          <w:color w:val="000000" w:themeColor="text1"/>
        </w:rPr>
      </w:pPr>
      <w:r w:rsidRPr="007C2587">
        <w:rPr>
          <w:b/>
          <w:bCs/>
          <w:color w:val="000000" w:themeColor="text1"/>
          <w:u w:val="single"/>
        </w:rPr>
        <w:t>ACTION:</w:t>
      </w:r>
      <w:r>
        <w:rPr>
          <w:color w:val="000000" w:themeColor="text1"/>
        </w:rPr>
        <w:t xml:space="preserve"> </w:t>
      </w:r>
      <w:r w:rsidR="00CF67E3">
        <w:rPr>
          <w:color w:val="000000" w:themeColor="text1"/>
        </w:rPr>
        <w:t xml:space="preserve">TBD. </w:t>
      </w:r>
    </w:p>
    <w:p w14:paraId="45B733AD" w14:textId="77777777" w:rsidR="00F41C7F" w:rsidRDefault="00F41C7F" w:rsidP="00D055FF">
      <w:pPr>
        <w:spacing w:after="0" w:line="240" w:lineRule="auto"/>
        <w:rPr>
          <w:b/>
          <w:bCs/>
          <w:color w:val="70AD47" w:themeColor="accent6"/>
        </w:rPr>
      </w:pPr>
    </w:p>
    <w:p w14:paraId="2ADF478D" w14:textId="69C500A9" w:rsidR="00DA338E" w:rsidRDefault="00D055FF" w:rsidP="00D055FF">
      <w:pPr>
        <w:spacing w:after="0" w:line="240" w:lineRule="auto"/>
      </w:pPr>
      <w:r w:rsidRPr="00DB12D5">
        <w:rPr>
          <w:b/>
          <w:bCs/>
          <w:color w:val="70AD47" w:themeColor="accent6"/>
        </w:rPr>
        <w:t xml:space="preserve">Spring MAP vs. GA Milestones: </w:t>
      </w:r>
      <w:r>
        <w:t>Parents are asking if these two tests are redundant and too time consuming to complete, too intrusive to classroom teaching time, and too taxing on students. Teachers strongly prefer the MAP tests on the whole since they provide formative data that is useful for differentiat</w:t>
      </w:r>
      <w:r w:rsidR="00DB12D5">
        <w:t>ed/</w:t>
      </w:r>
      <w:r>
        <w:t>target</w:t>
      </w:r>
      <w:r w:rsidR="00DB12D5">
        <w:t>ed</w:t>
      </w:r>
      <w:r>
        <w:t xml:space="preserve"> teaching</w:t>
      </w:r>
      <w:r w:rsidR="00DB12D5">
        <w:t>. Some GA County school districts have received an exemption from GA Milestones requirements. Maybe DCSD could receive a similar exemption.</w:t>
      </w:r>
    </w:p>
    <w:p w14:paraId="298ACF62" w14:textId="3FCE98BC" w:rsidR="00DB12D5" w:rsidRPr="00DB12D5" w:rsidRDefault="00DB12D5" w:rsidP="00DB12D5">
      <w:pPr>
        <w:pStyle w:val="ListParagraph"/>
        <w:numPr>
          <w:ilvl w:val="0"/>
          <w:numId w:val="9"/>
        </w:numPr>
        <w:spacing w:after="0" w:line="240" w:lineRule="auto"/>
        <w:ind w:left="360"/>
        <w:rPr>
          <w:u w:val="single"/>
        </w:rPr>
      </w:pPr>
      <w:r w:rsidRPr="007C2587">
        <w:rPr>
          <w:b/>
          <w:bCs/>
          <w:u w:val="single"/>
        </w:rPr>
        <w:t>ACTION</w:t>
      </w:r>
      <w:r w:rsidRPr="007C2587">
        <w:rPr>
          <w:b/>
          <w:bCs/>
        </w:rPr>
        <w:t>:</w:t>
      </w:r>
      <w:r>
        <w:t xml:space="preserve"> </w:t>
      </w:r>
      <w:r w:rsidR="00CF67E3">
        <w:t>TBD</w:t>
      </w:r>
    </w:p>
    <w:p w14:paraId="007F4677" w14:textId="77777777" w:rsidR="00DB12D5" w:rsidRPr="00F41C7F" w:rsidRDefault="00DB12D5" w:rsidP="00DB12D5">
      <w:pPr>
        <w:pStyle w:val="ListParagraph"/>
        <w:spacing w:after="0" w:line="240" w:lineRule="auto"/>
        <w:ind w:left="360"/>
        <w:rPr>
          <w:sz w:val="16"/>
          <w:szCs w:val="16"/>
          <w:u w:val="single"/>
        </w:rPr>
      </w:pPr>
    </w:p>
    <w:p w14:paraId="631DA53C" w14:textId="1ADD6581" w:rsidR="00DB12D5" w:rsidRDefault="00DB12D5" w:rsidP="00DB12D5">
      <w:pPr>
        <w:spacing w:after="0" w:line="240" w:lineRule="auto"/>
        <w:rPr>
          <w:color w:val="000000" w:themeColor="text1"/>
        </w:rPr>
      </w:pPr>
      <w:r>
        <w:rPr>
          <w:b/>
          <w:bCs/>
          <w:color w:val="70AD47" w:themeColor="accent6"/>
        </w:rPr>
        <w:t>New Requirement for Teachers</w:t>
      </w:r>
      <w:r w:rsidR="00F41C7F">
        <w:rPr>
          <w:b/>
          <w:bCs/>
          <w:color w:val="70AD47" w:themeColor="accent6"/>
        </w:rPr>
        <w:t xml:space="preserve"> – </w:t>
      </w:r>
      <w:r>
        <w:rPr>
          <w:b/>
          <w:bCs/>
          <w:color w:val="70AD47" w:themeColor="accent6"/>
        </w:rPr>
        <w:t xml:space="preserve">Instruction Modules: </w:t>
      </w:r>
      <w:r>
        <w:rPr>
          <w:color w:val="000000" w:themeColor="text1"/>
        </w:rPr>
        <w:t xml:space="preserve">All DCSD teachers are being asked to complete modules related to instruction techniques </w:t>
      </w:r>
      <w:r w:rsidR="00F41C7F">
        <w:rPr>
          <w:color w:val="000000" w:themeColor="text1"/>
        </w:rPr>
        <w:t>(</w:t>
      </w:r>
      <w:r>
        <w:rPr>
          <w:color w:val="000000" w:themeColor="text1"/>
        </w:rPr>
        <w:t>consisting of PowerPoint presentations followed by required response activities</w:t>
      </w:r>
      <w:r w:rsidR="00F41C7F">
        <w:rPr>
          <w:color w:val="000000" w:themeColor="text1"/>
        </w:rPr>
        <w:t>)</w:t>
      </w:r>
      <w:r>
        <w:rPr>
          <w:color w:val="000000" w:themeColor="text1"/>
        </w:rPr>
        <w:t>. Different departments within DCSD are making these requirements in isolation from one another and the number of requir</w:t>
      </w:r>
      <w:r w:rsidR="003C0610">
        <w:rPr>
          <w:color w:val="000000" w:themeColor="text1"/>
        </w:rPr>
        <w:t>ed modules</w:t>
      </w:r>
      <w:r>
        <w:rPr>
          <w:color w:val="000000" w:themeColor="text1"/>
        </w:rPr>
        <w:t xml:space="preserve"> seems burdensome</w:t>
      </w:r>
      <w:r w:rsidR="00CF67E3">
        <w:rPr>
          <w:color w:val="000000" w:themeColor="text1"/>
        </w:rPr>
        <w:t xml:space="preserve"> to teachers</w:t>
      </w:r>
      <w:r>
        <w:rPr>
          <w:color w:val="000000" w:themeColor="text1"/>
        </w:rPr>
        <w:t xml:space="preserve">. Additionally, the content of some of the modules seems geared toward those new to the profession and, thus, not useful to teachers that have been teaching awhile and have completed </w:t>
      </w:r>
      <w:proofErr w:type="gramStart"/>
      <w:r>
        <w:rPr>
          <w:color w:val="000000" w:themeColor="text1"/>
        </w:rPr>
        <w:t>Master’s</w:t>
      </w:r>
      <w:proofErr w:type="gramEnd"/>
      <w:r>
        <w:rPr>
          <w:color w:val="000000" w:themeColor="text1"/>
        </w:rPr>
        <w:t xml:space="preserve"> level education. This new</w:t>
      </w:r>
      <w:r w:rsidR="00CF67E3">
        <w:rPr>
          <w:color w:val="000000" w:themeColor="text1"/>
        </w:rPr>
        <w:t>ly enforced</w:t>
      </w:r>
      <w:r>
        <w:rPr>
          <w:color w:val="000000" w:themeColor="text1"/>
        </w:rPr>
        <w:t xml:space="preserve"> DCSD</w:t>
      </w:r>
      <w:r w:rsidR="00CF67E3">
        <w:rPr>
          <w:color w:val="000000" w:themeColor="text1"/>
        </w:rPr>
        <w:t xml:space="preserve"> </w:t>
      </w:r>
      <w:r>
        <w:rPr>
          <w:color w:val="000000" w:themeColor="text1"/>
        </w:rPr>
        <w:t>requirement is reducing teacher morale.</w:t>
      </w:r>
    </w:p>
    <w:p w14:paraId="57A74F78" w14:textId="07BA2D4D" w:rsidR="00CF67E3" w:rsidRPr="00CF67E3" w:rsidRDefault="00CF67E3" w:rsidP="00CF67E3">
      <w:pPr>
        <w:pStyle w:val="ListParagraph"/>
        <w:numPr>
          <w:ilvl w:val="0"/>
          <w:numId w:val="9"/>
        </w:numPr>
        <w:spacing w:after="0" w:line="240" w:lineRule="auto"/>
        <w:ind w:left="360"/>
        <w:rPr>
          <w:color w:val="000000" w:themeColor="text1"/>
        </w:rPr>
      </w:pPr>
      <w:r w:rsidRPr="007C2587">
        <w:rPr>
          <w:b/>
          <w:bCs/>
          <w:color w:val="000000" w:themeColor="text1"/>
          <w:u w:val="single"/>
        </w:rPr>
        <w:t>ACTION:</w:t>
      </w:r>
      <w:r>
        <w:rPr>
          <w:color w:val="000000" w:themeColor="text1"/>
        </w:rPr>
        <w:t xml:space="preserve"> TBD</w:t>
      </w:r>
    </w:p>
    <w:p w14:paraId="670B4466" w14:textId="77777777" w:rsidR="00DB12D5" w:rsidRPr="00F41C7F" w:rsidRDefault="00DB12D5" w:rsidP="00DB12D5">
      <w:pPr>
        <w:spacing w:after="0" w:line="240" w:lineRule="auto"/>
        <w:rPr>
          <w:color w:val="000000" w:themeColor="text1"/>
          <w:sz w:val="16"/>
          <w:szCs w:val="16"/>
        </w:rPr>
      </w:pPr>
    </w:p>
    <w:p w14:paraId="137E2548" w14:textId="1063E38F" w:rsidR="00E1436E" w:rsidRPr="00DB12D5" w:rsidRDefault="00E1436E" w:rsidP="00DB12D5">
      <w:pPr>
        <w:spacing w:after="0" w:line="240" w:lineRule="auto"/>
        <w:rPr>
          <w:u w:val="single"/>
        </w:rPr>
      </w:pPr>
      <w:r w:rsidRPr="00DB12D5">
        <w:rPr>
          <w:b/>
          <w:bCs/>
          <w:color w:val="70AD47" w:themeColor="accent6"/>
        </w:rPr>
        <w:t xml:space="preserve">Update on whether </w:t>
      </w:r>
      <w:proofErr w:type="spellStart"/>
      <w:r w:rsidRPr="00DB12D5">
        <w:rPr>
          <w:b/>
          <w:bCs/>
          <w:color w:val="70AD47" w:themeColor="accent6"/>
        </w:rPr>
        <w:t>Fernbank</w:t>
      </w:r>
      <w:proofErr w:type="spellEnd"/>
      <w:r w:rsidRPr="00DB12D5">
        <w:rPr>
          <w:b/>
          <w:bCs/>
          <w:color w:val="70AD47" w:themeColor="accent6"/>
        </w:rPr>
        <w:t xml:space="preserve"> will implement a new school dismissal manager system:</w:t>
      </w:r>
      <w:r w:rsidRPr="00DB12D5">
        <w:rPr>
          <w:color w:val="70AD47" w:themeColor="accent6"/>
        </w:rPr>
        <w:t xml:space="preserve"> </w:t>
      </w:r>
      <w:r>
        <w:t>TABLED</w:t>
      </w:r>
    </w:p>
    <w:p w14:paraId="3DC9C806" w14:textId="37D1F951" w:rsidR="00A02B5E" w:rsidRDefault="00A02B5E" w:rsidP="00960E97">
      <w:pPr>
        <w:spacing w:after="0" w:line="240" w:lineRule="auto"/>
        <w:rPr>
          <w:u w:val="single"/>
        </w:rPr>
      </w:pPr>
    </w:p>
    <w:p w14:paraId="0D56762A" w14:textId="77777777" w:rsidR="00F41C7F" w:rsidRDefault="00F41C7F" w:rsidP="00960E97">
      <w:pPr>
        <w:spacing w:after="0" w:line="240" w:lineRule="auto"/>
        <w:rPr>
          <w:u w:val="single"/>
        </w:rPr>
      </w:pPr>
    </w:p>
    <w:p w14:paraId="597A202E" w14:textId="06F9C1E4" w:rsidR="004F4E1A" w:rsidRPr="00F41C7F" w:rsidRDefault="00286B1F" w:rsidP="00F41C7F">
      <w:pPr>
        <w:pStyle w:val="ListParagraph"/>
        <w:numPr>
          <w:ilvl w:val="0"/>
          <w:numId w:val="12"/>
        </w:numPr>
        <w:spacing w:after="0" w:line="240" w:lineRule="auto"/>
        <w:ind w:left="360"/>
        <w:rPr>
          <w:b/>
          <w:bCs/>
          <w:u w:val="single"/>
        </w:rPr>
      </w:pPr>
      <w:r w:rsidRPr="00F41C7F">
        <w:rPr>
          <w:b/>
          <w:bCs/>
          <w:u w:val="single"/>
        </w:rPr>
        <w:t xml:space="preserve">– </w:t>
      </w:r>
      <w:r w:rsidR="00F949B6" w:rsidRPr="00F41C7F">
        <w:rPr>
          <w:b/>
          <w:bCs/>
          <w:u w:val="single"/>
        </w:rPr>
        <w:t>DeK</w:t>
      </w:r>
      <w:r w:rsidR="00960E97" w:rsidRPr="00F41C7F">
        <w:rPr>
          <w:b/>
          <w:bCs/>
          <w:u w:val="single"/>
        </w:rPr>
        <w:t xml:space="preserve">alb </w:t>
      </w:r>
      <w:r w:rsidR="00335FBC" w:rsidRPr="00F41C7F">
        <w:rPr>
          <w:b/>
          <w:bCs/>
          <w:u w:val="single"/>
        </w:rPr>
        <w:t>County</w:t>
      </w:r>
      <w:r w:rsidR="00960E97" w:rsidRPr="00F41C7F">
        <w:rPr>
          <w:b/>
          <w:bCs/>
          <w:u w:val="single"/>
        </w:rPr>
        <w:t xml:space="preserve"> / Region 2</w:t>
      </w:r>
      <w:r w:rsidR="00F949B6" w:rsidRPr="00F41C7F">
        <w:rPr>
          <w:b/>
          <w:bCs/>
          <w:u w:val="single"/>
        </w:rPr>
        <w:t xml:space="preserve"> </w:t>
      </w:r>
      <w:r w:rsidR="00960E97" w:rsidRPr="00F41C7F">
        <w:rPr>
          <w:b/>
          <w:bCs/>
          <w:u w:val="single"/>
        </w:rPr>
        <w:t xml:space="preserve">  </w:t>
      </w:r>
      <w:r w:rsidR="004F4E1A" w:rsidRPr="00F41C7F">
        <w:rPr>
          <w:b/>
          <w:bCs/>
          <w:u w:val="single"/>
        </w:rPr>
        <w:t xml:space="preserve"> </w:t>
      </w:r>
    </w:p>
    <w:p w14:paraId="0AFDB0E9" w14:textId="24E6D62C" w:rsidR="00340770" w:rsidRPr="00F41C7F" w:rsidRDefault="00340770" w:rsidP="00F41C7F">
      <w:pPr>
        <w:spacing w:after="0" w:line="240" w:lineRule="auto"/>
        <w:rPr>
          <w:b/>
          <w:bCs/>
          <w:color w:val="70AD47" w:themeColor="accent6"/>
        </w:rPr>
      </w:pPr>
      <w:r w:rsidRPr="00340770">
        <w:rPr>
          <w:b/>
          <w:bCs/>
          <w:color w:val="70AD47" w:themeColor="accent6"/>
        </w:rPr>
        <w:t>Druid Hills Cluster Alliance</w:t>
      </w:r>
      <w:r>
        <w:rPr>
          <w:b/>
          <w:bCs/>
          <w:color w:val="70AD47" w:themeColor="accent6"/>
        </w:rPr>
        <w:t xml:space="preserve">: </w:t>
      </w:r>
      <w:r w:rsidRPr="00340770">
        <w:rPr>
          <w:b/>
          <w:bCs/>
          <w:color w:val="70AD47" w:themeColor="accent6"/>
        </w:rPr>
        <w:t xml:space="preserve"> </w:t>
      </w:r>
      <w:r w:rsidRPr="00340770">
        <w:rPr>
          <w:color w:val="000000" w:themeColor="text1"/>
        </w:rPr>
        <w:t>1)</w:t>
      </w:r>
      <w:r w:rsidRPr="00340770">
        <w:rPr>
          <w:b/>
          <w:bCs/>
          <w:color w:val="000000" w:themeColor="text1"/>
        </w:rPr>
        <w:t xml:space="preserve"> </w:t>
      </w:r>
      <w:r>
        <w:t xml:space="preserve">Briar Vista PAC plans to submit a proposal to DCSD (with DHCA endorsement) asking for increased investment in their Montessori school program focused mostly training for current teachers, pipeline teachers, and administrators. As part of this request, BVES PAC will also request resources be dedicated to fund a Montessori/IB Coordinator position at DCSD that can liaise with schools implementing unique </w:t>
      </w:r>
      <w:r w:rsidR="00F41C7F">
        <w:t xml:space="preserve">DCSD-approved learning </w:t>
      </w:r>
      <w:r>
        <w:t xml:space="preserve">models to ensure that DCSD requirements match </w:t>
      </w:r>
      <w:r w:rsidR="00F41C7F">
        <w:t>those learning model guidelines</w:t>
      </w:r>
      <w:r w:rsidR="00F41C7F" w:rsidRPr="00F41C7F">
        <w:rPr>
          <w:color w:val="000000" w:themeColor="text1"/>
        </w:rPr>
        <w:t xml:space="preserve">. 2) </w:t>
      </w:r>
      <w:r w:rsidRPr="00F41C7F">
        <w:rPr>
          <w:color w:val="000000" w:themeColor="text1"/>
        </w:rPr>
        <w:t xml:space="preserve">Druid </w:t>
      </w:r>
      <w:r>
        <w:t>Hills Cluster-wide fundraiser: A donated shoes fundraiser will be held in Nov. at each of the Druid Hills cluster schools. FES will ask the Beta Club to manage FES’s efforts.</w:t>
      </w:r>
    </w:p>
    <w:p w14:paraId="29206CC5" w14:textId="77777777" w:rsidR="00340770" w:rsidRDefault="00340770" w:rsidP="00340770">
      <w:pPr>
        <w:spacing w:after="0" w:line="240" w:lineRule="auto"/>
      </w:pPr>
    </w:p>
    <w:p w14:paraId="2B00672B" w14:textId="1E746338" w:rsidR="00340770" w:rsidRPr="00F41C7F" w:rsidRDefault="00340770" w:rsidP="00340770">
      <w:pPr>
        <w:spacing w:after="0" w:line="240" w:lineRule="auto"/>
        <w:rPr>
          <w:b/>
          <w:bCs/>
          <w:color w:val="70AD47" w:themeColor="accent6"/>
        </w:rPr>
      </w:pPr>
      <w:r w:rsidRPr="00F41C7F">
        <w:rPr>
          <w:b/>
          <w:bCs/>
          <w:color w:val="70AD47" w:themeColor="accent6"/>
        </w:rPr>
        <w:t>Notification</w:t>
      </w:r>
      <w:r w:rsidR="003C0610">
        <w:rPr>
          <w:b/>
          <w:bCs/>
          <w:color w:val="70AD47" w:themeColor="accent6"/>
        </w:rPr>
        <w:t>s</w:t>
      </w:r>
      <w:r w:rsidRPr="00F41C7F">
        <w:rPr>
          <w:b/>
          <w:bCs/>
          <w:color w:val="70AD47" w:themeColor="accent6"/>
        </w:rPr>
        <w:t xml:space="preserve">: </w:t>
      </w:r>
    </w:p>
    <w:p w14:paraId="096455C6" w14:textId="2B2D7414" w:rsidR="007D4F10" w:rsidRDefault="007D4F10" w:rsidP="007C2587">
      <w:pPr>
        <w:pStyle w:val="ListParagraph"/>
        <w:numPr>
          <w:ilvl w:val="0"/>
          <w:numId w:val="14"/>
        </w:numPr>
        <w:spacing w:after="0" w:line="240" w:lineRule="auto"/>
        <w:ind w:left="720"/>
      </w:pPr>
      <w:r>
        <w:t xml:space="preserve">On </w:t>
      </w:r>
      <w:bookmarkStart w:id="0" w:name="_GoBack"/>
      <w:r>
        <w:t>the Scene with Dr. Green</w:t>
      </w:r>
      <w:r w:rsidR="00340770">
        <w:t>:</w:t>
      </w:r>
      <w:r>
        <w:t xml:space="preserve"> Oct. 17 7pm</w:t>
      </w:r>
      <w:r w:rsidR="007707CA">
        <w:t xml:space="preserve"> at Druid Hills Middle School</w:t>
      </w:r>
    </w:p>
    <w:p w14:paraId="0E4A2474" w14:textId="4CC29185" w:rsidR="00340770" w:rsidRDefault="00340770" w:rsidP="007C2587">
      <w:pPr>
        <w:pStyle w:val="ListParagraph"/>
        <w:numPr>
          <w:ilvl w:val="0"/>
          <w:numId w:val="14"/>
        </w:numPr>
        <w:spacing w:after="0" w:line="240" w:lineRule="auto"/>
        <w:ind w:left="720"/>
      </w:pPr>
      <w:r>
        <w:t>Dru</w:t>
      </w:r>
      <w:bookmarkEnd w:id="0"/>
      <w:r>
        <w:t>id Hills Cluster Alliance Meeting: Monday, Oct. 21 5:30pm at Druid Hills Middle School</w:t>
      </w:r>
    </w:p>
    <w:p w14:paraId="3D0F54B7" w14:textId="77777777" w:rsidR="00A02B5E" w:rsidRDefault="00A02B5E" w:rsidP="00A02B5E">
      <w:pPr>
        <w:spacing w:after="0" w:line="240" w:lineRule="auto"/>
      </w:pPr>
    </w:p>
    <w:p w14:paraId="5E564D20" w14:textId="48A7877C" w:rsidR="00E84C37" w:rsidRPr="00F41C7F" w:rsidRDefault="00E84C37" w:rsidP="00F41C7F">
      <w:pPr>
        <w:spacing w:after="0" w:line="240" w:lineRule="auto"/>
      </w:pPr>
      <w:r w:rsidRPr="00F41C7F">
        <w:rPr>
          <w:b/>
          <w:bCs/>
          <w:u w:val="single"/>
        </w:rPr>
        <w:t xml:space="preserve">05 </w:t>
      </w:r>
      <w:r w:rsidR="004B34F1" w:rsidRPr="00F41C7F">
        <w:rPr>
          <w:b/>
          <w:bCs/>
          <w:u w:val="single"/>
        </w:rPr>
        <w:t xml:space="preserve">– </w:t>
      </w:r>
      <w:r w:rsidRPr="00F41C7F">
        <w:rPr>
          <w:b/>
          <w:bCs/>
          <w:u w:val="single"/>
        </w:rPr>
        <w:t>Facility Items</w:t>
      </w:r>
      <w:r w:rsidR="00F41C7F" w:rsidRPr="00F41C7F">
        <w:rPr>
          <w:b/>
          <w:bCs/>
        </w:rPr>
        <w:t>:</w:t>
      </w:r>
      <w:r w:rsidR="00F41C7F" w:rsidRPr="00F41C7F">
        <w:t xml:space="preserve"> TABLED</w:t>
      </w:r>
    </w:p>
    <w:p w14:paraId="4E0AE596" w14:textId="77777777" w:rsidR="00E84C37" w:rsidRPr="00E84C37" w:rsidRDefault="00E84C37" w:rsidP="00E84C37">
      <w:pPr>
        <w:pStyle w:val="ListParagraph"/>
        <w:spacing w:after="0" w:line="240" w:lineRule="auto"/>
        <w:ind w:left="360"/>
        <w:rPr>
          <w:u w:val="single"/>
        </w:rPr>
      </w:pPr>
    </w:p>
    <w:p w14:paraId="5213237F" w14:textId="0E578C57" w:rsidR="003C774D" w:rsidRPr="00F41C7F" w:rsidRDefault="00E84C37" w:rsidP="00F41C7F">
      <w:pPr>
        <w:spacing w:after="0" w:line="240" w:lineRule="auto"/>
      </w:pPr>
      <w:r w:rsidRPr="00F41C7F">
        <w:rPr>
          <w:b/>
          <w:bCs/>
          <w:u w:val="single"/>
        </w:rPr>
        <w:t xml:space="preserve">06 – </w:t>
      </w:r>
      <w:r w:rsidR="00A82BB9" w:rsidRPr="00F41C7F">
        <w:rPr>
          <w:b/>
          <w:bCs/>
          <w:u w:val="single"/>
        </w:rPr>
        <w:t>PTA</w:t>
      </w:r>
      <w:r w:rsidR="00F41C7F" w:rsidRPr="00F41C7F">
        <w:rPr>
          <w:b/>
          <w:bCs/>
          <w:u w:val="single"/>
        </w:rPr>
        <w:t>:</w:t>
      </w:r>
      <w:r w:rsidR="00F41C7F">
        <w:t xml:space="preserve"> </w:t>
      </w:r>
      <w:r w:rsidR="00F41C7F" w:rsidRPr="00F41C7F">
        <w:t>NO UPDATES</w:t>
      </w:r>
    </w:p>
    <w:sectPr w:rsidR="003C774D" w:rsidRPr="00F41C7F" w:rsidSect="00A877F4">
      <w:type w:val="continuous"/>
      <w:pgSz w:w="12240" w:h="15840" w:code="1"/>
      <w:pgMar w:top="1080" w:right="1440" w:bottom="81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1451" w14:textId="77777777" w:rsidR="00F206FA" w:rsidRDefault="00F206FA" w:rsidP="004F0320">
      <w:pPr>
        <w:spacing w:after="0" w:line="240" w:lineRule="auto"/>
      </w:pPr>
      <w:r>
        <w:separator/>
      </w:r>
    </w:p>
  </w:endnote>
  <w:endnote w:type="continuationSeparator" w:id="0">
    <w:p w14:paraId="2EFA6F9D" w14:textId="77777777" w:rsidR="00F206FA" w:rsidRDefault="00F206FA" w:rsidP="004F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70CC" w14:textId="77777777" w:rsidR="002568CF" w:rsidRDefault="002568CF">
    <w:pPr>
      <w:pStyle w:val="Footer"/>
    </w:pPr>
  </w:p>
  <w:p w14:paraId="5C12308D" w14:textId="044AA15E" w:rsidR="002568CF" w:rsidRDefault="002568CF">
    <w:pPr>
      <w:pStyle w:val="Footer"/>
    </w:pPr>
    <w:r>
      <w:t xml:space="preserve">Page </w:t>
    </w:r>
    <w:sdt>
      <w:sdtPr>
        <w:id w:val="8129964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61A0">
          <w:rPr>
            <w:noProof/>
          </w:rPr>
          <w:t>2</w:t>
        </w:r>
        <w:r>
          <w:rPr>
            <w:noProof/>
          </w:rPr>
          <w:fldChar w:fldCharType="end"/>
        </w:r>
      </w:sdtContent>
    </w:sdt>
  </w:p>
  <w:p w14:paraId="40DD8789" w14:textId="77777777" w:rsidR="002568CF" w:rsidRDefault="002568CF" w:rsidP="004F0320">
    <w:pPr>
      <w:pStyle w:val="Footer"/>
      <w:tabs>
        <w:tab w:val="left" w:pos="42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996E" w14:textId="77777777" w:rsidR="00F206FA" w:rsidRDefault="00F206FA" w:rsidP="004F0320">
      <w:pPr>
        <w:spacing w:after="0" w:line="240" w:lineRule="auto"/>
      </w:pPr>
      <w:r>
        <w:separator/>
      </w:r>
    </w:p>
  </w:footnote>
  <w:footnote w:type="continuationSeparator" w:id="0">
    <w:p w14:paraId="5E60B9B9" w14:textId="77777777" w:rsidR="00F206FA" w:rsidRDefault="00F206FA" w:rsidP="004F0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1EDC"/>
    <w:multiLevelType w:val="hybridMultilevel"/>
    <w:tmpl w:val="0DD02B9E"/>
    <w:lvl w:ilvl="0" w:tplc="4E4871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C5903"/>
    <w:multiLevelType w:val="hybridMultilevel"/>
    <w:tmpl w:val="133895E2"/>
    <w:lvl w:ilvl="0" w:tplc="4E48711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623D0"/>
    <w:multiLevelType w:val="hybridMultilevel"/>
    <w:tmpl w:val="C42C7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4621A"/>
    <w:multiLevelType w:val="hybridMultilevel"/>
    <w:tmpl w:val="90B86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A58AB"/>
    <w:multiLevelType w:val="hybridMultilevel"/>
    <w:tmpl w:val="AFF28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4E6E"/>
    <w:multiLevelType w:val="hybridMultilevel"/>
    <w:tmpl w:val="54CC75F2"/>
    <w:lvl w:ilvl="0" w:tplc="2402D2AA">
      <w:start w:val="4"/>
      <w:numFmt w:val="decimalZero"/>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 w15:restartNumberingAfterBreak="0">
    <w:nsid w:val="3B43456E"/>
    <w:multiLevelType w:val="hybridMultilevel"/>
    <w:tmpl w:val="7D4C4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D66D7"/>
    <w:multiLevelType w:val="hybridMultilevel"/>
    <w:tmpl w:val="0FB4E3CA"/>
    <w:lvl w:ilvl="0" w:tplc="4E48711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67D57"/>
    <w:multiLevelType w:val="hybridMultilevel"/>
    <w:tmpl w:val="52AADBAC"/>
    <w:lvl w:ilvl="0" w:tplc="DB5E34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B5E49"/>
    <w:multiLevelType w:val="hybridMultilevel"/>
    <w:tmpl w:val="3C90AF66"/>
    <w:lvl w:ilvl="0" w:tplc="E8140F8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00BEE"/>
    <w:multiLevelType w:val="hybridMultilevel"/>
    <w:tmpl w:val="068A20C6"/>
    <w:lvl w:ilvl="0" w:tplc="E8140F8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1516C"/>
    <w:multiLevelType w:val="hybridMultilevel"/>
    <w:tmpl w:val="2062C216"/>
    <w:lvl w:ilvl="0" w:tplc="4E48711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A6257"/>
    <w:multiLevelType w:val="hybridMultilevel"/>
    <w:tmpl w:val="9644339E"/>
    <w:lvl w:ilvl="0" w:tplc="4E4871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D39E6"/>
    <w:multiLevelType w:val="hybridMultilevel"/>
    <w:tmpl w:val="E3E45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9"/>
  </w:num>
  <w:num w:numId="5">
    <w:abstractNumId w:val="11"/>
  </w:num>
  <w:num w:numId="6">
    <w:abstractNumId w:val="12"/>
  </w:num>
  <w:num w:numId="7">
    <w:abstractNumId w:val="13"/>
  </w:num>
  <w:num w:numId="8">
    <w:abstractNumId w:val="6"/>
  </w:num>
  <w:num w:numId="9">
    <w:abstractNumId w:val="2"/>
  </w:num>
  <w:num w:numId="10">
    <w:abstractNumId w:val="3"/>
  </w:num>
  <w:num w:numId="11">
    <w:abstractNumId w:val="4"/>
  </w:num>
  <w:num w:numId="12">
    <w:abstractNumId w:val="5"/>
  </w:num>
  <w:num w:numId="13">
    <w:abstractNumId w:val="0"/>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C4"/>
    <w:rsid w:val="000009E2"/>
    <w:rsid w:val="00001843"/>
    <w:rsid w:val="00011A4C"/>
    <w:rsid w:val="0001476F"/>
    <w:rsid w:val="000203DA"/>
    <w:rsid w:val="00021F32"/>
    <w:rsid w:val="00022F3B"/>
    <w:rsid w:val="00025E38"/>
    <w:rsid w:val="000271AB"/>
    <w:rsid w:val="00030E13"/>
    <w:rsid w:val="00031474"/>
    <w:rsid w:val="0004133A"/>
    <w:rsid w:val="00046724"/>
    <w:rsid w:val="00061665"/>
    <w:rsid w:val="0006457C"/>
    <w:rsid w:val="00065085"/>
    <w:rsid w:val="00066B13"/>
    <w:rsid w:val="00071F28"/>
    <w:rsid w:val="0007506B"/>
    <w:rsid w:val="00080633"/>
    <w:rsid w:val="00087334"/>
    <w:rsid w:val="00094D47"/>
    <w:rsid w:val="00094E1B"/>
    <w:rsid w:val="0009548E"/>
    <w:rsid w:val="000A46AB"/>
    <w:rsid w:val="000A4ABD"/>
    <w:rsid w:val="000B65D0"/>
    <w:rsid w:val="000B65E3"/>
    <w:rsid w:val="000C13AA"/>
    <w:rsid w:val="000C3ECB"/>
    <w:rsid w:val="000C56D1"/>
    <w:rsid w:val="000D095C"/>
    <w:rsid w:val="000D1CC9"/>
    <w:rsid w:val="000D310A"/>
    <w:rsid w:val="000E0A01"/>
    <w:rsid w:val="000E3BD4"/>
    <w:rsid w:val="000E63BB"/>
    <w:rsid w:val="000F72E6"/>
    <w:rsid w:val="00101910"/>
    <w:rsid w:val="00107C43"/>
    <w:rsid w:val="00110321"/>
    <w:rsid w:val="00110909"/>
    <w:rsid w:val="00113A76"/>
    <w:rsid w:val="0013233B"/>
    <w:rsid w:val="00132E64"/>
    <w:rsid w:val="001400EB"/>
    <w:rsid w:val="00140EBC"/>
    <w:rsid w:val="00141DA8"/>
    <w:rsid w:val="0014649C"/>
    <w:rsid w:val="001469FC"/>
    <w:rsid w:val="00150FE2"/>
    <w:rsid w:val="001716DF"/>
    <w:rsid w:val="0017603E"/>
    <w:rsid w:val="00184397"/>
    <w:rsid w:val="00187B16"/>
    <w:rsid w:val="00194223"/>
    <w:rsid w:val="0019425C"/>
    <w:rsid w:val="00197FEC"/>
    <w:rsid w:val="001A2A2D"/>
    <w:rsid w:val="001A51CA"/>
    <w:rsid w:val="001B2DC4"/>
    <w:rsid w:val="001B398C"/>
    <w:rsid w:val="001C0E48"/>
    <w:rsid w:val="001C1C2E"/>
    <w:rsid w:val="001C4F90"/>
    <w:rsid w:val="001C57FC"/>
    <w:rsid w:val="001C6A51"/>
    <w:rsid w:val="001E6D07"/>
    <w:rsid w:val="001E7BEC"/>
    <w:rsid w:val="001F1408"/>
    <w:rsid w:val="001F5F62"/>
    <w:rsid w:val="001F783B"/>
    <w:rsid w:val="00212045"/>
    <w:rsid w:val="0021793F"/>
    <w:rsid w:val="002325FB"/>
    <w:rsid w:val="0023300C"/>
    <w:rsid w:val="00233B9B"/>
    <w:rsid w:val="00245D58"/>
    <w:rsid w:val="00255A33"/>
    <w:rsid w:val="002568CF"/>
    <w:rsid w:val="002633B1"/>
    <w:rsid w:val="002661E0"/>
    <w:rsid w:val="002725BB"/>
    <w:rsid w:val="0028084F"/>
    <w:rsid w:val="00284400"/>
    <w:rsid w:val="0028681D"/>
    <w:rsid w:val="00286B1F"/>
    <w:rsid w:val="002913C2"/>
    <w:rsid w:val="0029273C"/>
    <w:rsid w:val="00292C6F"/>
    <w:rsid w:val="002A2A1F"/>
    <w:rsid w:val="002B1280"/>
    <w:rsid w:val="002B3E3F"/>
    <w:rsid w:val="002B4BEB"/>
    <w:rsid w:val="002C1B13"/>
    <w:rsid w:val="002C5905"/>
    <w:rsid w:val="002D6541"/>
    <w:rsid w:val="002D7D2E"/>
    <w:rsid w:val="002E3281"/>
    <w:rsid w:val="002E4158"/>
    <w:rsid w:val="002E4AF0"/>
    <w:rsid w:val="002E5700"/>
    <w:rsid w:val="002E5965"/>
    <w:rsid w:val="002F4992"/>
    <w:rsid w:val="002F5242"/>
    <w:rsid w:val="00302A85"/>
    <w:rsid w:val="003032FC"/>
    <w:rsid w:val="00303AA4"/>
    <w:rsid w:val="00306522"/>
    <w:rsid w:val="00311633"/>
    <w:rsid w:val="003116DE"/>
    <w:rsid w:val="0032601D"/>
    <w:rsid w:val="00327A68"/>
    <w:rsid w:val="00327BE6"/>
    <w:rsid w:val="00330484"/>
    <w:rsid w:val="00330AA9"/>
    <w:rsid w:val="0033101A"/>
    <w:rsid w:val="00331F1F"/>
    <w:rsid w:val="00335FBC"/>
    <w:rsid w:val="003400C5"/>
    <w:rsid w:val="00340770"/>
    <w:rsid w:val="00340FAA"/>
    <w:rsid w:val="00345DBB"/>
    <w:rsid w:val="00347862"/>
    <w:rsid w:val="003565B3"/>
    <w:rsid w:val="00362012"/>
    <w:rsid w:val="00362E4E"/>
    <w:rsid w:val="00364F10"/>
    <w:rsid w:val="00365BB4"/>
    <w:rsid w:val="00366453"/>
    <w:rsid w:val="00366DFE"/>
    <w:rsid w:val="00367415"/>
    <w:rsid w:val="0037036F"/>
    <w:rsid w:val="00372673"/>
    <w:rsid w:val="00374FE3"/>
    <w:rsid w:val="00375861"/>
    <w:rsid w:val="00375BAC"/>
    <w:rsid w:val="003820B2"/>
    <w:rsid w:val="00383926"/>
    <w:rsid w:val="00390342"/>
    <w:rsid w:val="003916AB"/>
    <w:rsid w:val="00391EEC"/>
    <w:rsid w:val="003923FC"/>
    <w:rsid w:val="00397DF7"/>
    <w:rsid w:val="003A2B5A"/>
    <w:rsid w:val="003A36B4"/>
    <w:rsid w:val="003A3A19"/>
    <w:rsid w:val="003B0E9E"/>
    <w:rsid w:val="003B5604"/>
    <w:rsid w:val="003C0610"/>
    <w:rsid w:val="003C11BF"/>
    <w:rsid w:val="003C716F"/>
    <w:rsid w:val="003C774D"/>
    <w:rsid w:val="003D5842"/>
    <w:rsid w:val="003E3DA1"/>
    <w:rsid w:val="003F0CA7"/>
    <w:rsid w:val="0040114B"/>
    <w:rsid w:val="00407503"/>
    <w:rsid w:val="00410E77"/>
    <w:rsid w:val="004155A6"/>
    <w:rsid w:val="004172E1"/>
    <w:rsid w:val="004203E4"/>
    <w:rsid w:val="004238E4"/>
    <w:rsid w:val="00427C8C"/>
    <w:rsid w:val="00450382"/>
    <w:rsid w:val="00452A43"/>
    <w:rsid w:val="00454EED"/>
    <w:rsid w:val="0045637E"/>
    <w:rsid w:val="0046775E"/>
    <w:rsid w:val="00471D17"/>
    <w:rsid w:val="00492077"/>
    <w:rsid w:val="004939EA"/>
    <w:rsid w:val="0049466E"/>
    <w:rsid w:val="004B1238"/>
    <w:rsid w:val="004B34F1"/>
    <w:rsid w:val="004B5789"/>
    <w:rsid w:val="004C0CFC"/>
    <w:rsid w:val="004C0ED8"/>
    <w:rsid w:val="004C677C"/>
    <w:rsid w:val="004E133D"/>
    <w:rsid w:val="004E2C2C"/>
    <w:rsid w:val="004E313F"/>
    <w:rsid w:val="004E48ED"/>
    <w:rsid w:val="004F0320"/>
    <w:rsid w:val="004F3473"/>
    <w:rsid w:val="004F4E1A"/>
    <w:rsid w:val="0050772F"/>
    <w:rsid w:val="0051602E"/>
    <w:rsid w:val="00521781"/>
    <w:rsid w:val="00526BF3"/>
    <w:rsid w:val="00531DD0"/>
    <w:rsid w:val="00531DE2"/>
    <w:rsid w:val="005421B8"/>
    <w:rsid w:val="005452E4"/>
    <w:rsid w:val="0055313C"/>
    <w:rsid w:val="005538CE"/>
    <w:rsid w:val="005560B2"/>
    <w:rsid w:val="0056137D"/>
    <w:rsid w:val="005676F0"/>
    <w:rsid w:val="00571038"/>
    <w:rsid w:val="005733E1"/>
    <w:rsid w:val="005754BC"/>
    <w:rsid w:val="00580700"/>
    <w:rsid w:val="00580B51"/>
    <w:rsid w:val="00580CBE"/>
    <w:rsid w:val="00581CA3"/>
    <w:rsid w:val="0058263E"/>
    <w:rsid w:val="005945A3"/>
    <w:rsid w:val="005A129B"/>
    <w:rsid w:val="005A344A"/>
    <w:rsid w:val="005A6249"/>
    <w:rsid w:val="005A6551"/>
    <w:rsid w:val="005A6558"/>
    <w:rsid w:val="005B08FE"/>
    <w:rsid w:val="005B1CAC"/>
    <w:rsid w:val="005C1C78"/>
    <w:rsid w:val="005D0E21"/>
    <w:rsid w:val="005D53B3"/>
    <w:rsid w:val="005E373E"/>
    <w:rsid w:val="005F1E3B"/>
    <w:rsid w:val="0061266B"/>
    <w:rsid w:val="00620CB3"/>
    <w:rsid w:val="00625B8B"/>
    <w:rsid w:val="00626CAB"/>
    <w:rsid w:val="00631F76"/>
    <w:rsid w:val="00632C6C"/>
    <w:rsid w:val="0063406A"/>
    <w:rsid w:val="00634697"/>
    <w:rsid w:val="0063784D"/>
    <w:rsid w:val="006413A3"/>
    <w:rsid w:val="00642857"/>
    <w:rsid w:val="00643C8E"/>
    <w:rsid w:val="00643EC4"/>
    <w:rsid w:val="00650755"/>
    <w:rsid w:val="00652235"/>
    <w:rsid w:val="0065251F"/>
    <w:rsid w:val="0065578E"/>
    <w:rsid w:val="006571A6"/>
    <w:rsid w:val="00667ABA"/>
    <w:rsid w:val="00677538"/>
    <w:rsid w:val="00677C46"/>
    <w:rsid w:val="00694547"/>
    <w:rsid w:val="006B10C2"/>
    <w:rsid w:val="006B1647"/>
    <w:rsid w:val="006B3D3F"/>
    <w:rsid w:val="006C63B6"/>
    <w:rsid w:val="006D33E8"/>
    <w:rsid w:val="006D5959"/>
    <w:rsid w:val="006D7715"/>
    <w:rsid w:val="006E7335"/>
    <w:rsid w:val="006E7790"/>
    <w:rsid w:val="006F343D"/>
    <w:rsid w:val="00700E97"/>
    <w:rsid w:val="0070100C"/>
    <w:rsid w:val="00706C55"/>
    <w:rsid w:val="007104DF"/>
    <w:rsid w:val="00725671"/>
    <w:rsid w:val="00725F37"/>
    <w:rsid w:val="007400F6"/>
    <w:rsid w:val="00744301"/>
    <w:rsid w:val="007453A7"/>
    <w:rsid w:val="0074604A"/>
    <w:rsid w:val="00746953"/>
    <w:rsid w:val="00753FB3"/>
    <w:rsid w:val="00754115"/>
    <w:rsid w:val="00764466"/>
    <w:rsid w:val="00764980"/>
    <w:rsid w:val="0076510B"/>
    <w:rsid w:val="007706E2"/>
    <w:rsid w:val="007707CA"/>
    <w:rsid w:val="0077167E"/>
    <w:rsid w:val="00771F30"/>
    <w:rsid w:val="0078676C"/>
    <w:rsid w:val="007927A0"/>
    <w:rsid w:val="00792D7C"/>
    <w:rsid w:val="007A0B05"/>
    <w:rsid w:val="007A5884"/>
    <w:rsid w:val="007B136F"/>
    <w:rsid w:val="007B15FA"/>
    <w:rsid w:val="007B39A5"/>
    <w:rsid w:val="007C085F"/>
    <w:rsid w:val="007C2587"/>
    <w:rsid w:val="007C6A1B"/>
    <w:rsid w:val="007D4F10"/>
    <w:rsid w:val="007E0B68"/>
    <w:rsid w:val="007E6171"/>
    <w:rsid w:val="007E6620"/>
    <w:rsid w:val="007E6E0E"/>
    <w:rsid w:val="00804F56"/>
    <w:rsid w:val="008059E7"/>
    <w:rsid w:val="008061A0"/>
    <w:rsid w:val="00807CA6"/>
    <w:rsid w:val="00826263"/>
    <w:rsid w:val="00831157"/>
    <w:rsid w:val="00833DE0"/>
    <w:rsid w:val="00833F14"/>
    <w:rsid w:val="008358DB"/>
    <w:rsid w:val="00836D87"/>
    <w:rsid w:val="00840F4D"/>
    <w:rsid w:val="00842E74"/>
    <w:rsid w:val="00844839"/>
    <w:rsid w:val="0085040E"/>
    <w:rsid w:val="00855B03"/>
    <w:rsid w:val="00857950"/>
    <w:rsid w:val="00860553"/>
    <w:rsid w:val="008650FD"/>
    <w:rsid w:val="008805B9"/>
    <w:rsid w:val="00881FBE"/>
    <w:rsid w:val="00883A41"/>
    <w:rsid w:val="008856F3"/>
    <w:rsid w:val="008968E4"/>
    <w:rsid w:val="008A115C"/>
    <w:rsid w:val="008A4501"/>
    <w:rsid w:val="008B2545"/>
    <w:rsid w:val="008B2E8A"/>
    <w:rsid w:val="008C1F49"/>
    <w:rsid w:val="008D6F0D"/>
    <w:rsid w:val="008E1C54"/>
    <w:rsid w:val="008E5DD9"/>
    <w:rsid w:val="008F2195"/>
    <w:rsid w:val="008F6745"/>
    <w:rsid w:val="00900849"/>
    <w:rsid w:val="009036CB"/>
    <w:rsid w:val="00903D0C"/>
    <w:rsid w:val="00904013"/>
    <w:rsid w:val="00905728"/>
    <w:rsid w:val="00910F12"/>
    <w:rsid w:val="009113FA"/>
    <w:rsid w:val="009320E4"/>
    <w:rsid w:val="00933923"/>
    <w:rsid w:val="00937DCC"/>
    <w:rsid w:val="00942392"/>
    <w:rsid w:val="00943065"/>
    <w:rsid w:val="0095452F"/>
    <w:rsid w:val="00960E97"/>
    <w:rsid w:val="009633A1"/>
    <w:rsid w:val="00967861"/>
    <w:rsid w:val="00974FA3"/>
    <w:rsid w:val="00975F86"/>
    <w:rsid w:val="00981038"/>
    <w:rsid w:val="009828C4"/>
    <w:rsid w:val="00982C15"/>
    <w:rsid w:val="00983751"/>
    <w:rsid w:val="009917A9"/>
    <w:rsid w:val="00992AB2"/>
    <w:rsid w:val="009966D5"/>
    <w:rsid w:val="009A2851"/>
    <w:rsid w:val="009A28A5"/>
    <w:rsid w:val="009B5174"/>
    <w:rsid w:val="009B7B82"/>
    <w:rsid w:val="009C363E"/>
    <w:rsid w:val="009C69EC"/>
    <w:rsid w:val="009D5699"/>
    <w:rsid w:val="009D75A3"/>
    <w:rsid w:val="009D75F4"/>
    <w:rsid w:val="009F1E47"/>
    <w:rsid w:val="009F2EBF"/>
    <w:rsid w:val="009F6569"/>
    <w:rsid w:val="009F7B81"/>
    <w:rsid w:val="00A02870"/>
    <w:rsid w:val="00A02B5E"/>
    <w:rsid w:val="00A0342D"/>
    <w:rsid w:val="00A037FB"/>
    <w:rsid w:val="00A04848"/>
    <w:rsid w:val="00A06D9E"/>
    <w:rsid w:val="00A12D19"/>
    <w:rsid w:val="00A14622"/>
    <w:rsid w:val="00A15527"/>
    <w:rsid w:val="00A2227F"/>
    <w:rsid w:val="00A22EE6"/>
    <w:rsid w:val="00A2556D"/>
    <w:rsid w:val="00A276F0"/>
    <w:rsid w:val="00A35EA0"/>
    <w:rsid w:val="00A37699"/>
    <w:rsid w:val="00A400AF"/>
    <w:rsid w:val="00A460D9"/>
    <w:rsid w:val="00A54CE9"/>
    <w:rsid w:val="00A569B5"/>
    <w:rsid w:val="00A62B75"/>
    <w:rsid w:val="00A632EE"/>
    <w:rsid w:val="00A656F0"/>
    <w:rsid w:val="00A6735E"/>
    <w:rsid w:val="00A718EF"/>
    <w:rsid w:val="00A71D04"/>
    <w:rsid w:val="00A71D2A"/>
    <w:rsid w:val="00A82BB9"/>
    <w:rsid w:val="00A877F4"/>
    <w:rsid w:val="00A8786C"/>
    <w:rsid w:val="00A976D3"/>
    <w:rsid w:val="00AA0511"/>
    <w:rsid w:val="00AA1A58"/>
    <w:rsid w:val="00AA7FE0"/>
    <w:rsid w:val="00AB0C88"/>
    <w:rsid w:val="00AB3C4F"/>
    <w:rsid w:val="00AB3C99"/>
    <w:rsid w:val="00AB4534"/>
    <w:rsid w:val="00AB5B74"/>
    <w:rsid w:val="00AC0434"/>
    <w:rsid w:val="00AC1603"/>
    <w:rsid w:val="00AC2D7C"/>
    <w:rsid w:val="00AC4557"/>
    <w:rsid w:val="00AD4297"/>
    <w:rsid w:val="00AE35A5"/>
    <w:rsid w:val="00AE369E"/>
    <w:rsid w:val="00AE798B"/>
    <w:rsid w:val="00B12D9F"/>
    <w:rsid w:val="00B26DB5"/>
    <w:rsid w:val="00B30106"/>
    <w:rsid w:val="00B328E0"/>
    <w:rsid w:val="00B467F0"/>
    <w:rsid w:val="00B56192"/>
    <w:rsid w:val="00B56A28"/>
    <w:rsid w:val="00B60F50"/>
    <w:rsid w:val="00B611BB"/>
    <w:rsid w:val="00B65ADB"/>
    <w:rsid w:val="00B663B8"/>
    <w:rsid w:val="00B711B5"/>
    <w:rsid w:val="00B73D33"/>
    <w:rsid w:val="00B92072"/>
    <w:rsid w:val="00BA026A"/>
    <w:rsid w:val="00BA53B0"/>
    <w:rsid w:val="00BA7061"/>
    <w:rsid w:val="00BB02ED"/>
    <w:rsid w:val="00BB1915"/>
    <w:rsid w:val="00BB5861"/>
    <w:rsid w:val="00BB6280"/>
    <w:rsid w:val="00BC754E"/>
    <w:rsid w:val="00BC755D"/>
    <w:rsid w:val="00BD37E8"/>
    <w:rsid w:val="00BD5091"/>
    <w:rsid w:val="00BD622E"/>
    <w:rsid w:val="00BD70A6"/>
    <w:rsid w:val="00BD7311"/>
    <w:rsid w:val="00BE025C"/>
    <w:rsid w:val="00BE5769"/>
    <w:rsid w:val="00BF03BE"/>
    <w:rsid w:val="00BF09AB"/>
    <w:rsid w:val="00C07C6D"/>
    <w:rsid w:val="00C22439"/>
    <w:rsid w:val="00C23781"/>
    <w:rsid w:val="00C265C0"/>
    <w:rsid w:val="00C47FD3"/>
    <w:rsid w:val="00C536CA"/>
    <w:rsid w:val="00C56522"/>
    <w:rsid w:val="00C6142B"/>
    <w:rsid w:val="00C65AD1"/>
    <w:rsid w:val="00C67368"/>
    <w:rsid w:val="00C73DBD"/>
    <w:rsid w:val="00C77B7C"/>
    <w:rsid w:val="00C8457F"/>
    <w:rsid w:val="00C86720"/>
    <w:rsid w:val="00C87A14"/>
    <w:rsid w:val="00C87B86"/>
    <w:rsid w:val="00C919A4"/>
    <w:rsid w:val="00C95850"/>
    <w:rsid w:val="00C96539"/>
    <w:rsid w:val="00CA1CA6"/>
    <w:rsid w:val="00CA6BA0"/>
    <w:rsid w:val="00CA7A98"/>
    <w:rsid w:val="00CC3C4A"/>
    <w:rsid w:val="00CC40D5"/>
    <w:rsid w:val="00CE29CB"/>
    <w:rsid w:val="00CE4ACF"/>
    <w:rsid w:val="00CF37EF"/>
    <w:rsid w:val="00CF6075"/>
    <w:rsid w:val="00CF67E3"/>
    <w:rsid w:val="00D055FF"/>
    <w:rsid w:val="00D06715"/>
    <w:rsid w:val="00D239B4"/>
    <w:rsid w:val="00D304BB"/>
    <w:rsid w:val="00D312B2"/>
    <w:rsid w:val="00D37251"/>
    <w:rsid w:val="00D42A7B"/>
    <w:rsid w:val="00D43761"/>
    <w:rsid w:val="00D54081"/>
    <w:rsid w:val="00D570BB"/>
    <w:rsid w:val="00D634D5"/>
    <w:rsid w:val="00D66AAE"/>
    <w:rsid w:val="00D6701A"/>
    <w:rsid w:val="00D67E99"/>
    <w:rsid w:val="00D71423"/>
    <w:rsid w:val="00D82A70"/>
    <w:rsid w:val="00D93AF4"/>
    <w:rsid w:val="00D93D6F"/>
    <w:rsid w:val="00DA338E"/>
    <w:rsid w:val="00DA4DF6"/>
    <w:rsid w:val="00DB12D5"/>
    <w:rsid w:val="00DB3D3F"/>
    <w:rsid w:val="00DB3D47"/>
    <w:rsid w:val="00DB7514"/>
    <w:rsid w:val="00DB7A17"/>
    <w:rsid w:val="00DC1AE1"/>
    <w:rsid w:val="00DC4F14"/>
    <w:rsid w:val="00DD5342"/>
    <w:rsid w:val="00DE6CEF"/>
    <w:rsid w:val="00DF0840"/>
    <w:rsid w:val="00DF58F6"/>
    <w:rsid w:val="00DF6F78"/>
    <w:rsid w:val="00E00203"/>
    <w:rsid w:val="00E07B8E"/>
    <w:rsid w:val="00E1436E"/>
    <w:rsid w:val="00E170F7"/>
    <w:rsid w:val="00E1759E"/>
    <w:rsid w:val="00E24B1E"/>
    <w:rsid w:val="00E262F8"/>
    <w:rsid w:val="00E264AB"/>
    <w:rsid w:val="00E35329"/>
    <w:rsid w:val="00E35ED6"/>
    <w:rsid w:val="00E35F48"/>
    <w:rsid w:val="00E3739F"/>
    <w:rsid w:val="00E4067F"/>
    <w:rsid w:val="00E42188"/>
    <w:rsid w:val="00E44BE1"/>
    <w:rsid w:val="00E46A1F"/>
    <w:rsid w:val="00E50E78"/>
    <w:rsid w:val="00E5231C"/>
    <w:rsid w:val="00E53BCB"/>
    <w:rsid w:val="00E569E6"/>
    <w:rsid w:val="00E56BEA"/>
    <w:rsid w:val="00E669DC"/>
    <w:rsid w:val="00E73794"/>
    <w:rsid w:val="00E84C37"/>
    <w:rsid w:val="00E91602"/>
    <w:rsid w:val="00E91DB4"/>
    <w:rsid w:val="00EA360A"/>
    <w:rsid w:val="00EA5C8D"/>
    <w:rsid w:val="00EB0CDA"/>
    <w:rsid w:val="00EB0EA0"/>
    <w:rsid w:val="00EB2516"/>
    <w:rsid w:val="00EB2828"/>
    <w:rsid w:val="00EB2846"/>
    <w:rsid w:val="00EB588B"/>
    <w:rsid w:val="00EC46AA"/>
    <w:rsid w:val="00EC591D"/>
    <w:rsid w:val="00EC7DA9"/>
    <w:rsid w:val="00ED141B"/>
    <w:rsid w:val="00ED263E"/>
    <w:rsid w:val="00ED52A9"/>
    <w:rsid w:val="00ED6B92"/>
    <w:rsid w:val="00EE4715"/>
    <w:rsid w:val="00EF2AE1"/>
    <w:rsid w:val="00F04200"/>
    <w:rsid w:val="00F0452D"/>
    <w:rsid w:val="00F06C79"/>
    <w:rsid w:val="00F079A4"/>
    <w:rsid w:val="00F206FA"/>
    <w:rsid w:val="00F21955"/>
    <w:rsid w:val="00F230A7"/>
    <w:rsid w:val="00F271D8"/>
    <w:rsid w:val="00F30809"/>
    <w:rsid w:val="00F33451"/>
    <w:rsid w:val="00F3390A"/>
    <w:rsid w:val="00F40413"/>
    <w:rsid w:val="00F41C7F"/>
    <w:rsid w:val="00F42700"/>
    <w:rsid w:val="00F5515C"/>
    <w:rsid w:val="00F56934"/>
    <w:rsid w:val="00F5713B"/>
    <w:rsid w:val="00F614CF"/>
    <w:rsid w:val="00F70BB1"/>
    <w:rsid w:val="00F71A63"/>
    <w:rsid w:val="00F75207"/>
    <w:rsid w:val="00F80B5C"/>
    <w:rsid w:val="00F84A51"/>
    <w:rsid w:val="00F8593F"/>
    <w:rsid w:val="00F87FEC"/>
    <w:rsid w:val="00F90C5C"/>
    <w:rsid w:val="00F925E7"/>
    <w:rsid w:val="00F949B6"/>
    <w:rsid w:val="00F96AF8"/>
    <w:rsid w:val="00FA2890"/>
    <w:rsid w:val="00FA6A94"/>
    <w:rsid w:val="00FB3BDA"/>
    <w:rsid w:val="00FB5DBB"/>
    <w:rsid w:val="00FB6399"/>
    <w:rsid w:val="00FC1439"/>
    <w:rsid w:val="00FC6B90"/>
    <w:rsid w:val="00FD3EAC"/>
    <w:rsid w:val="00FE0D95"/>
    <w:rsid w:val="00FE1B53"/>
    <w:rsid w:val="00FE475C"/>
    <w:rsid w:val="00FE7943"/>
    <w:rsid w:val="00FF1106"/>
    <w:rsid w:val="00FF3482"/>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3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99"/>
    <w:pPr>
      <w:ind w:left="720"/>
      <w:contextualSpacing/>
    </w:pPr>
  </w:style>
  <w:style w:type="paragraph" w:styleId="Header">
    <w:name w:val="header"/>
    <w:basedOn w:val="Normal"/>
    <w:link w:val="HeaderChar"/>
    <w:uiPriority w:val="99"/>
    <w:unhideWhenUsed/>
    <w:rsid w:val="004F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320"/>
  </w:style>
  <w:style w:type="paragraph" w:styleId="Footer">
    <w:name w:val="footer"/>
    <w:basedOn w:val="Normal"/>
    <w:link w:val="FooterChar"/>
    <w:uiPriority w:val="99"/>
    <w:unhideWhenUsed/>
    <w:rsid w:val="004F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320"/>
  </w:style>
  <w:style w:type="paragraph" w:styleId="BalloonText">
    <w:name w:val="Balloon Text"/>
    <w:basedOn w:val="Normal"/>
    <w:link w:val="BalloonTextChar"/>
    <w:uiPriority w:val="99"/>
    <w:semiHidden/>
    <w:unhideWhenUsed/>
    <w:rsid w:val="004F0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20"/>
    <w:rPr>
      <w:rFonts w:ascii="Segoe UI" w:hAnsi="Segoe UI" w:cs="Segoe UI"/>
      <w:sz w:val="18"/>
      <w:szCs w:val="18"/>
    </w:rPr>
  </w:style>
  <w:style w:type="paragraph" w:styleId="List">
    <w:name w:val="List"/>
    <w:basedOn w:val="Normal"/>
    <w:uiPriority w:val="99"/>
    <w:semiHidden/>
    <w:unhideWhenUsed/>
    <w:rsid w:val="00DC1AE1"/>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01476F"/>
    <w:pPr>
      <w:spacing w:after="0" w:line="240" w:lineRule="auto"/>
    </w:pPr>
  </w:style>
  <w:style w:type="paragraph" w:styleId="PlainText">
    <w:name w:val="Plain Text"/>
    <w:basedOn w:val="Normal"/>
    <w:link w:val="PlainTextChar"/>
    <w:uiPriority w:val="99"/>
    <w:semiHidden/>
    <w:unhideWhenUsed/>
    <w:rsid w:val="00140E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0E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8170">
      <w:bodyDiv w:val="1"/>
      <w:marLeft w:val="0"/>
      <w:marRight w:val="0"/>
      <w:marTop w:val="0"/>
      <w:marBottom w:val="0"/>
      <w:divBdr>
        <w:top w:val="none" w:sz="0" w:space="0" w:color="auto"/>
        <w:left w:val="none" w:sz="0" w:space="0" w:color="auto"/>
        <w:bottom w:val="none" w:sz="0" w:space="0" w:color="auto"/>
        <w:right w:val="none" w:sz="0" w:space="0" w:color="auto"/>
      </w:divBdr>
    </w:div>
    <w:div w:id="694044201">
      <w:bodyDiv w:val="1"/>
      <w:marLeft w:val="0"/>
      <w:marRight w:val="0"/>
      <w:marTop w:val="0"/>
      <w:marBottom w:val="0"/>
      <w:divBdr>
        <w:top w:val="none" w:sz="0" w:space="0" w:color="auto"/>
        <w:left w:val="none" w:sz="0" w:space="0" w:color="auto"/>
        <w:bottom w:val="none" w:sz="0" w:space="0" w:color="auto"/>
        <w:right w:val="none" w:sz="0" w:space="0" w:color="auto"/>
      </w:divBdr>
    </w:div>
    <w:div w:id="1323504843">
      <w:bodyDiv w:val="1"/>
      <w:marLeft w:val="0"/>
      <w:marRight w:val="0"/>
      <w:marTop w:val="0"/>
      <w:marBottom w:val="0"/>
      <w:divBdr>
        <w:top w:val="none" w:sz="0" w:space="0" w:color="auto"/>
        <w:left w:val="none" w:sz="0" w:space="0" w:color="auto"/>
        <w:bottom w:val="none" w:sz="0" w:space="0" w:color="auto"/>
        <w:right w:val="none" w:sz="0" w:space="0" w:color="auto"/>
      </w:divBdr>
    </w:div>
    <w:div w:id="1443114550">
      <w:bodyDiv w:val="1"/>
      <w:marLeft w:val="0"/>
      <w:marRight w:val="0"/>
      <w:marTop w:val="0"/>
      <w:marBottom w:val="0"/>
      <w:divBdr>
        <w:top w:val="none" w:sz="0" w:space="0" w:color="auto"/>
        <w:left w:val="none" w:sz="0" w:space="0" w:color="auto"/>
        <w:bottom w:val="none" w:sz="0" w:space="0" w:color="auto"/>
        <w:right w:val="none" w:sz="0" w:space="0" w:color="auto"/>
      </w:divBdr>
    </w:div>
    <w:div w:id="20653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2019-10-04T15:56:00Z</dcterms:created>
  <dcterms:modified xsi:type="dcterms:W3CDTF">2019-10-09T19:22:00Z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ABAAVOAfoSrQoyx5048TS/UZ9s2HpEfVq75dni5UiwqBZSa4cPGeP8BlBXbLPL+idJnM</vt:lpwstr>
  </property>
  <property fmtid="{D5CDD505-2E9C-101B-9397-08002B2CF9AE}" pid="3" name="RESPONSE_SENDER_NAME">
    <vt:lpwstr>gAAAdya76B99d4hLGUR1rQ+8TxTv0GGEPdix</vt:lpwstr>
  </property>
  <property fmtid="{D5CDD505-2E9C-101B-9397-08002B2CF9AE}" pid="4" name="EMAIL_OWNER_ADDRESS">
    <vt:lpwstr>4AAA4Lxe55UJ0C9yfuLLQFf5/2s/oZ4b4xBmeIc40RwYSOAhyhA7mYu1iw==</vt:lpwstr>
  </property>
</Properties>
</file>